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6A0" w:rsidRPr="002276A0" w:rsidRDefault="002276A0" w:rsidP="00E04295">
      <w:pPr>
        <w:spacing w:after="0" w:line="240" w:lineRule="auto"/>
        <w:jc w:val="both"/>
        <w:rPr>
          <w:rStyle w:val="xfvalue"/>
          <w:rFonts w:ascii="Arial" w:hAnsi="Arial" w:cs="Arial"/>
          <w:sz w:val="20"/>
          <w:szCs w:val="20"/>
        </w:rPr>
      </w:pPr>
      <w:r w:rsidRPr="002276A0">
        <w:rPr>
          <w:rStyle w:val="xfcontrol"/>
          <w:rFonts w:ascii="Arial" w:hAnsi="Arial" w:cs="Arial"/>
          <w:sz w:val="20"/>
          <w:szCs w:val="20"/>
        </w:rPr>
        <w:t xml:space="preserve">Grant Agreement number: </w:t>
      </w:r>
      <w:r w:rsidRPr="002276A0">
        <w:rPr>
          <w:rStyle w:val="xfvalue"/>
          <w:rFonts w:ascii="Arial" w:hAnsi="Arial" w:cs="Arial"/>
          <w:sz w:val="20"/>
          <w:szCs w:val="20"/>
        </w:rPr>
        <w:t>273711</w:t>
      </w:r>
    </w:p>
    <w:p w:rsidR="002276A0" w:rsidRPr="002276A0" w:rsidRDefault="002276A0" w:rsidP="00E04295">
      <w:pPr>
        <w:spacing w:after="0" w:line="240" w:lineRule="auto"/>
        <w:jc w:val="both"/>
        <w:rPr>
          <w:rStyle w:val="xfvalue"/>
          <w:rFonts w:ascii="Arial" w:hAnsi="Arial" w:cs="Arial"/>
          <w:sz w:val="20"/>
          <w:szCs w:val="20"/>
        </w:rPr>
      </w:pPr>
      <w:r w:rsidRPr="002276A0">
        <w:rPr>
          <w:rStyle w:val="xfcontrol"/>
          <w:rFonts w:ascii="Arial" w:hAnsi="Arial" w:cs="Arial"/>
          <w:sz w:val="20"/>
          <w:szCs w:val="20"/>
        </w:rPr>
        <w:t xml:space="preserve">Project acronym: </w:t>
      </w:r>
      <w:r w:rsidRPr="002276A0">
        <w:rPr>
          <w:rStyle w:val="xfvalue"/>
          <w:rFonts w:ascii="Arial" w:hAnsi="Arial" w:cs="Arial"/>
          <w:sz w:val="20"/>
          <w:szCs w:val="20"/>
        </w:rPr>
        <w:t>QUANTUMDOTS</w:t>
      </w:r>
    </w:p>
    <w:p w:rsidR="002276A0" w:rsidRPr="002276A0" w:rsidRDefault="002276A0" w:rsidP="00E04295">
      <w:pPr>
        <w:spacing w:after="0" w:line="240" w:lineRule="auto"/>
        <w:jc w:val="both"/>
        <w:rPr>
          <w:rStyle w:val="xfvalue"/>
          <w:rFonts w:ascii="Arial" w:hAnsi="Arial" w:cs="Arial"/>
          <w:sz w:val="20"/>
          <w:szCs w:val="20"/>
        </w:rPr>
      </w:pPr>
      <w:r w:rsidRPr="002276A0">
        <w:rPr>
          <w:rStyle w:val="xfcontrol"/>
          <w:rFonts w:ascii="Arial" w:hAnsi="Arial" w:cs="Arial"/>
          <w:sz w:val="20"/>
          <w:szCs w:val="20"/>
        </w:rPr>
        <w:t xml:space="preserve">Project title: </w:t>
      </w:r>
      <w:r w:rsidRPr="002276A0">
        <w:rPr>
          <w:rStyle w:val="xfvalue"/>
          <w:rFonts w:ascii="Arial" w:hAnsi="Arial" w:cs="Arial"/>
          <w:sz w:val="20"/>
          <w:szCs w:val="20"/>
        </w:rPr>
        <w:t>Experimental generation of distant quantum dot spin entanglement</w:t>
      </w:r>
    </w:p>
    <w:p w:rsidR="002276A0" w:rsidRPr="002276A0" w:rsidRDefault="002276A0" w:rsidP="00E04295">
      <w:pPr>
        <w:spacing w:after="0" w:line="240" w:lineRule="auto"/>
        <w:jc w:val="both"/>
        <w:rPr>
          <w:rStyle w:val="xfvalue"/>
          <w:rFonts w:ascii="Arial" w:hAnsi="Arial" w:cs="Arial"/>
          <w:sz w:val="20"/>
          <w:szCs w:val="20"/>
        </w:rPr>
      </w:pPr>
      <w:r w:rsidRPr="002276A0">
        <w:rPr>
          <w:rStyle w:val="xfcontrol"/>
          <w:rFonts w:ascii="Arial" w:hAnsi="Arial" w:cs="Arial"/>
          <w:sz w:val="20"/>
          <w:szCs w:val="20"/>
        </w:rPr>
        <w:t xml:space="preserve">Funding Scheme: </w:t>
      </w:r>
      <w:r w:rsidRPr="002276A0">
        <w:rPr>
          <w:rStyle w:val="xfvalue"/>
          <w:rFonts w:ascii="Arial" w:hAnsi="Arial" w:cs="Arial"/>
          <w:sz w:val="20"/>
          <w:szCs w:val="20"/>
        </w:rPr>
        <w:t>FP7-MC-IIF</w:t>
      </w:r>
    </w:p>
    <w:p w:rsidR="002276A0" w:rsidRPr="002276A0" w:rsidRDefault="002276A0" w:rsidP="00E04295">
      <w:pPr>
        <w:spacing w:after="0" w:line="240" w:lineRule="auto"/>
        <w:jc w:val="both"/>
        <w:rPr>
          <w:rStyle w:val="xfvalue"/>
          <w:rFonts w:ascii="Arial" w:hAnsi="Arial" w:cs="Arial"/>
          <w:sz w:val="20"/>
          <w:szCs w:val="20"/>
        </w:rPr>
      </w:pPr>
      <w:r w:rsidRPr="002276A0">
        <w:rPr>
          <w:rStyle w:val="xfcontrol"/>
          <w:rFonts w:ascii="Arial" w:hAnsi="Arial" w:cs="Arial"/>
          <w:sz w:val="20"/>
          <w:szCs w:val="20"/>
        </w:rPr>
        <w:t xml:space="preserve">Project start date: </w:t>
      </w:r>
      <w:r w:rsidRPr="002276A0">
        <w:rPr>
          <w:rStyle w:val="xfvalue"/>
          <w:rFonts w:ascii="Arial" w:hAnsi="Arial" w:cs="Arial"/>
          <w:sz w:val="20"/>
          <w:szCs w:val="20"/>
        </w:rPr>
        <w:t>01/07/2011</w:t>
      </w:r>
    </w:p>
    <w:p w:rsidR="002276A0" w:rsidRPr="002276A0" w:rsidRDefault="002276A0" w:rsidP="00E04295">
      <w:pPr>
        <w:spacing w:after="0" w:line="240" w:lineRule="auto"/>
        <w:jc w:val="both"/>
        <w:rPr>
          <w:rStyle w:val="xfcontainer"/>
          <w:rFonts w:ascii="Arial" w:hAnsi="Arial" w:cs="Arial"/>
          <w:sz w:val="20"/>
          <w:szCs w:val="20"/>
        </w:rPr>
      </w:pPr>
      <w:r w:rsidRPr="002276A0">
        <w:rPr>
          <w:rStyle w:val="xfcontainer"/>
          <w:rFonts w:ascii="Arial" w:hAnsi="Arial" w:cs="Arial"/>
          <w:sz w:val="20"/>
          <w:szCs w:val="20"/>
        </w:rPr>
        <w:t>Project end date: 30/06/2013</w:t>
      </w:r>
    </w:p>
    <w:p w:rsidR="002276A0" w:rsidRPr="002276A0" w:rsidRDefault="002276A0" w:rsidP="00E04295">
      <w:pPr>
        <w:spacing w:after="0" w:line="240" w:lineRule="auto"/>
        <w:jc w:val="both"/>
        <w:rPr>
          <w:rStyle w:val="xfvalue"/>
          <w:rFonts w:ascii="Arial" w:hAnsi="Arial" w:cs="Arial"/>
          <w:sz w:val="20"/>
          <w:szCs w:val="20"/>
        </w:rPr>
      </w:pPr>
      <w:r w:rsidRPr="002276A0">
        <w:rPr>
          <w:rStyle w:val="xfcontrol"/>
          <w:rFonts w:ascii="Arial" w:hAnsi="Arial" w:cs="Arial"/>
          <w:sz w:val="20"/>
          <w:szCs w:val="20"/>
        </w:rPr>
        <w:t xml:space="preserve">Name, title and </w:t>
      </w:r>
      <w:proofErr w:type="spellStart"/>
      <w:r w:rsidRPr="002276A0">
        <w:rPr>
          <w:rStyle w:val="xfcontrol"/>
          <w:rFonts w:ascii="Arial" w:hAnsi="Arial" w:cs="Arial"/>
          <w:sz w:val="20"/>
          <w:szCs w:val="20"/>
        </w:rPr>
        <w:t>organisation</w:t>
      </w:r>
      <w:proofErr w:type="spellEnd"/>
      <w:r w:rsidRPr="002276A0">
        <w:rPr>
          <w:rStyle w:val="xfcontrol"/>
          <w:rFonts w:ascii="Arial" w:hAnsi="Arial" w:cs="Arial"/>
          <w:sz w:val="20"/>
          <w:szCs w:val="20"/>
        </w:rPr>
        <w:t xml:space="preserve"> of the scientist in charge of the project's </w:t>
      </w:r>
      <w:proofErr w:type="gramStart"/>
      <w:r w:rsidRPr="002276A0">
        <w:rPr>
          <w:rStyle w:val="xfcontrol"/>
          <w:rFonts w:ascii="Arial" w:hAnsi="Arial" w:cs="Arial"/>
          <w:sz w:val="20"/>
          <w:szCs w:val="20"/>
        </w:rPr>
        <w:t>coordinator(</w:t>
      </w:r>
      <w:proofErr w:type="gramEnd"/>
      <w:r w:rsidRPr="002276A0">
        <w:rPr>
          <w:rStyle w:val="xfcontrol"/>
          <w:rFonts w:ascii="Arial" w:hAnsi="Arial" w:cs="Arial"/>
          <w:sz w:val="20"/>
          <w:szCs w:val="20"/>
        </w:rPr>
        <w:t xml:space="preserve">1): </w:t>
      </w:r>
      <w:r w:rsidRPr="002276A0">
        <w:rPr>
          <w:rStyle w:val="xfvalue"/>
          <w:rFonts w:ascii="Arial" w:hAnsi="Arial" w:cs="Arial"/>
          <w:sz w:val="20"/>
          <w:szCs w:val="20"/>
        </w:rPr>
        <w:t xml:space="preserve">Prof. Atac Imamoglu </w:t>
      </w:r>
      <w:proofErr w:type="spellStart"/>
      <w:r w:rsidRPr="002276A0">
        <w:rPr>
          <w:rStyle w:val="xfvalue"/>
          <w:rFonts w:ascii="Arial" w:hAnsi="Arial" w:cs="Arial"/>
          <w:sz w:val="20"/>
          <w:szCs w:val="20"/>
        </w:rPr>
        <w:t>Eidgenössische</w:t>
      </w:r>
      <w:proofErr w:type="spellEnd"/>
      <w:r w:rsidRPr="002276A0">
        <w:rPr>
          <w:rStyle w:val="xfvalue"/>
          <w:rFonts w:ascii="Arial" w:hAnsi="Arial" w:cs="Arial"/>
          <w:sz w:val="20"/>
          <w:szCs w:val="20"/>
        </w:rPr>
        <w:t xml:space="preserve"> </w:t>
      </w:r>
      <w:proofErr w:type="spellStart"/>
      <w:r w:rsidRPr="002276A0">
        <w:rPr>
          <w:rStyle w:val="xfvalue"/>
          <w:rFonts w:ascii="Arial" w:hAnsi="Arial" w:cs="Arial"/>
          <w:sz w:val="20"/>
          <w:szCs w:val="20"/>
        </w:rPr>
        <w:t>Technische</w:t>
      </w:r>
      <w:proofErr w:type="spellEnd"/>
      <w:r w:rsidRPr="002276A0">
        <w:rPr>
          <w:rStyle w:val="xfvalue"/>
          <w:rFonts w:ascii="Arial" w:hAnsi="Arial" w:cs="Arial"/>
          <w:sz w:val="20"/>
          <w:szCs w:val="20"/>
        </w:rPr>
        <w:t xml:space="preserve"> </w:t>
      </w:r>
      <w:proofErr w:type="spellStart"/>
      <w:r w:rsidRPr="002276A0">
        <w:rPr>
          <w:rStyle w:val="xfvalue"/>
          <w:rFonts w:ascii="Arial" w:hAnsi="Arial" w:cs="Arial"/>
          <w:sz w:val="20"/>
          <w:szCs w:val="20"/>
        </w:rPr>
        <w:t>Hochschule</w:t>
      </w:r>
      <w:proofErr w:type="spellEnd"/>
      <w:r w:rsidRPr="002276A0">
        <w:rPr>
          <w:rStyle w:val="xfvalue"/>
          <w:rFonts w:ascii="Arial" w:hAnsi="Arial" w:cs="Arial"/>
          <w:sz w:val="20"/>
          <w:szCs w:val="20"/>
        </w:rPr>
        <w:t xml:space="preserve"> Zürich</w:t>
      </w:r>
    </w:p>
    <w:p w:rsidR="002276A0" w:rsidRPr="002276A0" w:rsidRDefault="002276A0" w:rsidP="00E04295">
      <w:pPr>
        <w:spacing w:after="0" w:line="240" w:lineRule="auto"/>
        <w:jc w:val="both"/>
        <w:rPr>
          <w:rStyle w:val="xfcontainer"/>
          <w:rFonts w:ascii="Arial" w:hAnsi="Arial" w:cs="Arial"/>
          <w:sz w:val="20"/>
          <w:szCs w:val="20"/>
        </w:rPr>
      </w:pPr>
      <w:r w:rsidRPr="002276A0">
        <w:rPr>
          <w:rStyle w:val="xfcontainer"/>
          <w:rFonts w:ascii="Arial" w:hAnsi="Arial" w:cs="Arial"/>
          <w:sz w:val="20"/>
          <w:szCs w:val="20"/>
        </w:rPr>
        <w:t>Tel: +41 44 633 45 70</w:t>
      </w:r>
    </w:p>
    <w:p w:rsidR="002276A0" w:rsidRPr="002276A0" w:rsidRDefault="002276A0" w:rsidP="00E04295">
      <w:pPr>
        <w:spacing w:after="0" w:line="240" w:lineRule="auto"/>
        <w:jc w:val="both"/>
        <w:rPr>
          <w:rStyle w:val="xfcontainer"/>
          <w:rFonts w:ascii="Arial" w:hAnsi="Arial" w:cs="Arial"/>
          <w:sz w:val="20"/>
          <w:szCs w:val="20"/>
        </w:rPr>
      </w:pPr>
      <w:r w:rsidRPr="002276A0">
        <w:rPr>
          <w:rStyle w:val="xfcontainer"/>
          <w:rFonts w:ascii="Arial" w:hAnsi="Arial" w:cs="Arial"/>
          <w:sz w:val="20"/>
          <w:szCs w:val="20"/>
        </w:rPr>
        <w:t>Fax: +41 44 633 13 59</w:t>
      </w:r>
    </w:p>
    <w:p w:rsidR="002276A0" w:rsidRPr="002276A0" w:rsidRDefault="002276A0" w:rsidP="00E04295">
      <w:pPr>
        <w:spacing w:after="0" w:line="240" w:lineRule="auto"/>
        <w:jc w:val="both"/>
        <w:rPr>
          <w:rFonts w:ascii="Arial" w:hAnsi="Arial" w:cs="Arial"/>
          <w:color w:val="000000"/>
          <w:sz w:val="20"/>
          <w:szCs w:val="20"/>
          <w:shd w:val="clear" w:color="auto" w:fill="FFFFFF"/>
          <w:lang w:val="de-CH"/>
        </w:rPr>
      </w:pPr>
      <w:proofErr w:type="spellStart"/>
      <w:r w:rsidRPr="002276A0">
        <w:rPr>
          <w:rStyle w:val="xfcontrol"/>
          <w:rFonts w:ascii="Arial" w:hAnsi="Arial" w:cs="Arial"/>
          <w:sz w:val="20"/>
          <w:szCs w:val="20"/>
          <w:lang w:val="de-CH"/>
        </w:rPr>
        <w:t>E-mail</w:t>
      </w:r>
      <w:proofErr w:type="spellEnd"/>
      <w:r w:rsidRPr="002276A0">
        <w:rPr>
          <w:rStyle w:val="xfcontrol"/>
          <w:rFonts w:ascii="Arial" w:hAnsi="Arial" w:cs="Arial"/>
          <w:sz w:val="20"/>
          <w:szCs w:val="20"/>
          <w:lang w:val="de-CH"/>
        </w:rPr>
        <w:t xml:space="preserve">: </w:t>
      </w:r>
      <w:r w:rsidRPr="002276A0">
        <w:rPr>
          <w:rStyle w:val="xfvalue"/>
          <w:rFonts w:ascii="Arial" w:hAnsi="Arial" w:cs="Arial"/>
          <w:sz w:val="20"/>
          <w:szCs w:val="20"/>
          <w:lang w:val="de-CH"/>
        </w:rPr>
        <w:t>imamoglu@phys.ethz.ch</w:t>
      </w:r>
    </w:p>
    <w:p w:rsidR="00E04295" w:rsidRDefault="00E04295" w:rsidP="00101F69">
      <w:pPr>
        <w:jc w:val="both"/>
        <w:rPr>
          <w:rFonts w:ascii="Arial" w:hAnsi="Arial" w:cs="Arial"/>
          <w:color w:val="000000"/>
          <w:sz w:val="20"/>
          <w:szCs w:val="20"/>
          <w:shd w:val="clear" w:color="auto" w:fill="FFFFFF"/>
        </w:rPr>
      </w:pPr>
    </w:p>
    <w:p w:rsidR="00643102" w:rsidRPr="002276A0" w:rsidRDefault="003F6169" w:rsidP="00101F69">
      <w:pPr>
        <w:jc w:val="both"/>
        <w:rPr>
          <w:rFonts w:ascii="Arial" w:hAnsi="Arial" w:cs="Arial"/>
          <w:color w:val="000000"/>
          <w:sz w:val="20"/>
          <w:szCs w:val="20"/>
          <w:shd w:val="clear" w:color="auto" w:fill="FFFFFF"/>
        </w:rPr>
      </w:pPr>
      <w:r w:rsidRPr="002276A0">
        <w:rPr>
          <w:rFonts w:ascii="Arial" w:hAnsi="Arial" w:cs="Arial"/>
          <w:color w:val="000000"/>
          <w:sz w:val="20"/>
          <w:szCs w:val="20"/>
          <w:shd w:val="clear" w:color="auto" w:fill="FFFFFF"/>
        </w:rPr>
        <w:t>Entanglement deepens our understanding of fundamental physics. A well-known example is the study of non-local interpretations of quantum mechanics by testing the vi</w:t>
      </w:r>
      <w:r w:rsidR="000C1DCD" w:rsidRPr="002276A0">
        <w:rPr>
          <w:rFonts w:ascii="Arial" w:hAnsi="Arial" w:cs="Arial"/>
          <w:color w:val="000000"/>
          <w:sz w:val="20"/>
          <w:szCs w:val="20"/>
          <w:shd w:val="clear" w:color="auto" w:fill="FFFFFF"/>
        </w:rPr>
        <w:t>olation of Bell’s inequality</w:t>
      </w:r>
      <w:r w:rsidRPr="002276A0">
        <w:rPr>
          <w:rFonts w:ascii="Arial" w:hAnsi="Arial" w:cs="Arial"/>
          <w:color w:val="000000"/>
          <w:sz w:val="20"/>
          <w:szCs w:val="20"/>
          <w:shd w:val="clear" w:color="auto" w:fill="FFFFFF"/>
        </w:rPr>
        <w:t xml:space="preserve">. In the practical side, an interface between a stationary </w:t>
      </w:r>
      <w:proofErr w:type="spellStart"/>
      <w:r w:rsidRPr="002276A0">
        <w:rPr>
          <w:rFonts w:ascii="Arial" w:hAnsi="Arial" w:cs="Arial"/>
          <w:color w:val="000000"/>
          <w:sz w:val="20"/>
          <w:szCs w:val="20"/>
          <w:shd w:val="clear" w:color="auto" w:fill="FFFFFF"/>
        </w:rPr>
        <w:t>qubit</w:t>
      </w:r>
      <w:proofErr w:type="spellEnd"/>
      <w:r w:rsidRPr="002276A0">
        <w:rPr>
          <w:rFonts w:ascii="Arial" w:hAnsi="Arial" w:cs="Arial"/>
          <w:color w:val="000000"/>
          <w:sz w:val="20"/>
          <w:szCs w:val="20"/>
          <w:shd w:val="clear" w:color="auto" w:fill="FFFFFF"/>
        </w:rPr>
        <w:t xml:space="preserve"> (spin) and a flying </w:t>
      </w:r>
      <w:proofErr w:type="spellStart"/>
      <w:r w:rsidRPr="002276A0">
        <w:rPr>
          <w:rFonts w:ascii="Arial" w:hAnsi="Arial" w:cs="Arial"/>
          <w:color w:val="000000"/>
          <w:sz w:val="20"/>
          <w:szCs w:val="20"/>
          <w:shd w:val="clear" w:color="auto" w:fill="FFFFFF"/>
        </w:rPr>
        <w:t>qubit</w:t>
      </w:r>
      <w:proofErr w:type="spellEnd"/>
      <w:r w:rsidRPr="002276A0">
        <w:rPr>
          <w:rFonts w:ascii="Arial" w:hAnsi="Arial" w:cs="Arial"/>
          <w:color w:val="000000"/>
          <w:sz w:val="20"/>
          <w:szCs w:val="20"/>
          <w:shd w:val="clear" w:color="auto" w:fill="FFFFFF"/>
        </w:rPr>
        <w:t xml:space="preserve"> (photon) is a basic element to build a distributed quantum network. Moreover, such a network can be used f</w:t>
      </w:r>
      <w:r w:rsidR="00E04295">
        <w:rPr>
          <w:rFonts w:ascii="Arial" w:hAnsi="Arial" w:cs="Arial"/>
          <w:color w:val="000000"/>
          <w:sz w:val="20"/>
          <w:szCs w:val="20"/>
          <w:shd w:val="clear" w:color="auto" w:fill="FFFFFF"/>
        </w:rPr>
        <w:t xml:space="preserve">or building a quantum </w:t>
      </w:r>
      <w:proofErr w:type="gramStart"/>
      <w:r w:rsidR="00E04295">
        <w:rPr>
          <w:rFonts w:ascii="Arial" w:hAnsi="Arial" w:cs="Arial"/>
          <w:color w:val="000000"/>
          <w:sz w:val="20"/>
          <w:szCs w:val="20"/>
          <w:shd w:val="clear" w:color="auto" w:fill="FFFFFF"/>
        </w:rPr>
        <w:t xml:space="preserve">computer, </w:t>
      </w:r>
      <w:r w:rsidRPr="002276A0">
        <w:rPr>
          <w:rFonts w:ascii="Arial" w:hAnsi="Arial" w:cs="Arial"/>
          <w:color w:val="000000"/>
          <w:sz w:val="20"/>
          <w:szCs w:val="20"/>
          <w:shd w:val="clear" w:color="auto" w:fill="FFFFFF"/>
        </w:rPr>
        <w:t>that</w:t>
      </w:r>
      <w:proofErr w:type="gramEnd"/>
      <w:r w:rsidRPr="002276A0">
        <w:rPr>
          <w:rFonts w:ascii="Arial" w:hAnsi="Arial" w:cs="Arial"/>
          <w:color w:val="000000"/>
          <w:sz w:val="20"/>
          <w:szCs w:val="20"/>
          <w:shd w:val="clear" w:color="auto" w:fill="FFFFFF"/>
        </w:rPr>
        <w:t xml:space="preserve"> offers significant speedups in solving certain technologically relevant classes of problems. A realization of distributed quantum computation will use few-</w:t>
      </w:r>
      <w:proofErr w:type="spellStart"/>
      <w:r w:rsidRPr="002276A0">
        <w:rPr>
          <w:rFonts w:ascii="Arial" w:hAnsi="Arial" w:cs="Arial"/>
          <w:color w:val="000000"/>
          <w:sz w:val="20"/>
          <w:szCs w:val="20"/>
          <w:shd w:val="clear" w:color="auto" w:fill="FFFFFF"/>
        </w:rPr>
        <w:t>qubit</w:t>
      </w:r>
      <w:proofErr w:type="spellEnd"/>
      <w:r w:rsidRPr="002276A0">
        <w:rPr>
          <w:rFonts w:ascii="Arial" w:hAnsi="Arial" w:cs="Arial"/>
          <w:color w:val="000000"/>
          <w:sz w:val="20"/>
          <w:szCs w:val="20"/>
          <w:shd w:val="clear" w:color="auto" w:fill="FFFFFF"/>
        </w:rPr>
        <w:t xml:space="preserve"> quantum processor nodes </w:t>
      </w:r>
      <w:r w:rsidR="000C1DCD" w:rsidRPr="002276A0">
        <w:rPr>
          <w:rFonts w:ascii="Arial" w:hAnsi="Arial" w:cs="Arial"/>
          <w:color w:val="000000"/>
          <w:sz w:val="20"/>
          <w:szCs w:val="20"/>
          <w:shd w:val="clear" w:color="auto" w:fill="FFFFFF"/>
        </w:rPr>
        <w:t>(spins) connected by photons</w:t>
      </w:r>
      <w:r w:rsidRPr="002276A0">
        <w:rPr>
          <w:rFonts w:ascii="Arial" w:hAnsi="Arial" w:cs="Arial"/>
          <w:color w:val="000000"/>
          <w:sz w:val="20"/>
          <w:szCs w:val="20"/>
          <w:shd w:val="clear" w:color="auto" w:fill="FFFFFF"/>
        </w:rPr>
        <w:t>. A particularly interesting platform is a spin based semiconductor system in which photonic circuits that interconnect the nodes can be fabricated on</w:t>
      </w:r>
      <w:r w:rsidR="000C1DCD" w:rsidRPr="002276A0">
        <w:rPr>
          <w:rFonts w:ascii="Arial" w:hAnsi="Arial" w:cs="Arial"/>
          <w:color w:val="000000"/>
          <w:sz w:val="20"/>
          <w:szCs w:val="20"/>
          <w:shd w:val="clear" w:color="auto" w:fill="FFFFFF"/>
        </w:rPr>
        <w:t xml:space="preserve"> the same semiconductor chip</w:t>
      </w:r>
      <w:r w:rsidRPr="002276A0">
        <w:rPr>
          <w:rFonts w:ascii="Arial" w:hAnsi="Arial" w:cs="Arial"/>
          <w:color w:val="000000"/>
          <w:sz w:val="20"/>
          <w:szCs w:val="20"/>
          <w:shd w:val="clear" w:color="auto" w:fill="FFFFFF"/>
        </w:rPr>
        <w:t>.</w:t>
      </w:r>
      <w:r w:rsidRPr="002276A0">
        <w:rPr>
          <w:rStyle w:val="apple-converted-space"/>
          <w:rFonts w:ascii="Arial" w:hAnsi="Arial" w:cs="Arial"/>
          <w:color w:val="000000"/>
          <w:sz w:val="20"/>
          <w:szCs w:val="20"/>
          <w:shd w:val="clear" w:color="auto" w:fill="FFFFFF"/>
        </w:rPr>
        <w:t> </w:t>
      </w:r>
      <w:r w:rsidRPr="002276A0">
        <w:rPr>
          <w:rFonts w:ascii="Arial" w:hAnsi="Arial" w:cs="Arial"/>
          <w:color w:val="000000"/>
          <w:sz w:val="20"/>
          <w:szCs w:val="20"/>
          <w:shd w:val="clear" w:color="auto" w:fill="FFFFFF"/>
        </w:rPr>
        <w:t xml:space="preserve">Despite the appeal of semiconductor based systems the realization of spin-photon entanglement in these systems had been very challenging mainly due to fast transitions and strong </w:t>
      </w:r>
      <w:proofErr w:type="spellStart"/>
      <w:r w:rsidRPr="002276A0">
        <w:rPr>
          <w:rFonts w:ascii="Arial" w:hAnsi="Arial" w:cs="Arial"/>
          <w:color w:val="000000"/>
          <w:sz w:val="20"/>
          <w:szCs w:val="20"/>
          <w:shd w:val="clear" w:color="auto" w:fill="FFFFFF"/>
        </w:rPr>
        <w:t>decoherence</w:t>
      </w:r>
      <w:proofErr w:type="spellEnd"/>
      <w:r w:rsidRPr="002276A0">
        <w:rPr>
          <w:rFonts w:ascii="Arial" w:hAnsi="Arial" w:cs="Arial"/>
          <w:color w:val="000000"/>
          <w:sz w:val="20"/>
          <w:szCs w:val="20"/>
          <w:shd w:val="clear" w:color="auto" w:fill="FFFFFF"/>
        </w:rPr>
        <w:t xml:space="preserve"> of the quantum dot spins</w:t>
      </w:r>
      <w:r w:rsidR="00FE3B74" w:rsidRPr="002276A0">
        <w:rPr>
          <w:rFonts w:ascii="Arial" w:hAnsi="Arial" w:cs="Arial"/>
          <w:color w:val="000000"/>
          <w:sz w:val="20"/>
          <w:szCs w:val="20"/>
          <w:shd w:val="clear" w:color="auto" w:fill="FFFFFF"/>
        </w:rPr>
        <w:t xml:space="preserve">. </w:t>
      </w:r>
    </w:p>
    <w:p w:rsidR="00966EF7" w:rsidRDefault="00643102" w:rsidP="00101F69">
      <w:pPr>
        <w:jc w:val="both"/>
        <w:rPr>
          <w:rFonts w:ascii="Arial" w:hAnsi="Arial" w:cs="Arial"/>
          <w:sz w:val="20"/>
          <w:szCs w:val="20"/>
        </w:rPr>
      </w:pPr>
      <w:r w:rsidRPr="002276A0">
        <w:rPr>
          <w:rFonts w:ascii="Arial" w:hAnsi="Arial" w:cs="Arial"/>
          <w:sz w:val="20"/>
          <w:szCs w:val="20"/>
        </w:rPr>
        <w:t xml:space="preserve">In this project, we have realized two main results. One of them is the spin-photon entanglement, and the other one is the teleportation from a flying photon to a single quantum dot, as an application of the generated spin-photon entanglement towards building a quantum network. </w:t>
      </w:r>
    </w:p>
    <w:p w:rsidR="00966EF7" w:rsidRDefault="00966EF7" w:rsidP="00101F69">
      <w:pPr>
        <w:jc w:val="both"/>
        <w:rPr>
          <w:rFonts w:ascii="Arial" w:hAnsi="Arial" w:cs="Arial"/>
          <w:sz w:val="20"/>
          <w:szCs w:val="20"/>
        </w:rPr>
      </w:pPr>
      <w:r>
        <w:rPr>
          <w:noProof/>
          <w:lang w:val="de-CH" w:eastAsia="de-CH"/>
        </w:rPr>
        <w:drawing>
          <wp:inline distT="0" distB="0" distL="0" distR="0">
            <wp:extent cx="5943600" cy="3020478"/>
            <wp:effectExtent l="0" t="0" r="0" b="8890"/>
            <wp:docPr id="1" name="Grafik 1" descr="spin-photon-entanglement-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n-photon-entanglement-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020478"/>
                    </a:xfrm>
                    <a:prstGeom prst="rect">
                      <a:avLst/>
                    </a:prstGeom>
                    <a:noFill/>
                    <a:ln>
                      <a:noFill/>
                    </a:ln>
                  </pic:spPr>
                </pic:pic>
              </a:graphicData>
            </a:graphic>
          </wp:inline>
        </w:drawing>
      </w:r>
    </w:p>
    <w:p w:rsidR="00966EF7" w:rsidRDefault="00966EF7" w:rsidP="00101F69">
      <w:pPr>
        <w:jc w:val="both"/>
        <w:rPr>
          <w:rFonts w:ascii="Arial" w:hAnsi="Arial" w:cs="Arial"/>
          <w:sz w:val="20"/>
          <w:szCs w:val="20"/>
        </w:rPr>
      </w:pPr>
      <w:proofErr w:type="gramStart"/>
      <w:r>
        <w:rPr>
          <w:rFonts w:ascii="Arial" w:hAnsi="Arial" w:cs="Arial"/>
          <w:sz w:val="20"/>
          <w:szCs w:val="20"/>
        </w:rPr>
        <w:t>Figure 1.</w:t>
      </w:r>
      <w:proofErr w:type="gramEnd"/>
      <w:r>
        <w:rPr>
          <w:rFonts w:ascii="Arial" w:hAnsi="Arial" w:cs="Arial"/>
          <w:sz w:val="20"/>
          <w:szCs w:val="20"/>
        </w:rPr>
        <w:t xml:space="preserve"> </w:t>
      </w:r>
      <w:r w:rsidRPr="00966EF7">
        <w:rPr>
          <w:rFonts w:ascii="Arial" w:hAnsi="Arial" w:cs="Arial"/>
          <w:sz w:val="20"/>
          <w:szCs w:val="20"/>
        </w:rPr>
        <w:t xml:space="preserve">Our recent results demonstrate quantum entanglement between a semiconductor </w:t>
      </w:r>
      <w:proofErr w:type="spellStart"/>
      <w:r w:rsidRPr="00966EF7">
        <w:rPr>
          <w:rFonts w:ascii="Arial" w:hAnsi="Arial" w:cs="Arial"/>
          <w:sz w:val="20"/>
          <w:szCs w:val="20"/>
        </w:rPr>
        <w:t>InGaAs</w:t>
      </w:r>
      <w:proofErr w:type="spellEnd"/>
      <w:r w:rsidRPr="00966EF7">
        <w:rPr>
          <w:rFonts w:ascii="Arial" w:hAnsi="Arial" w:cs="Arial"/>
          <w:sz w:val="20"/>
          <w:szCs w:val="20"/>
        </w:rPr>
        <w:t xml:space="preserve"> quantum dot spin and the color of a propagating optical photon; this observation was made possible by favorable selection rules for QDs in Voigt geometry (in-plane magnetic field), our record high photon collection efficiency from charge controlled QDs under resonant excitation, and the ability to perform time resolved resonance fluorescent measurements. The demonstration of entanglement relies on the use of fast single-photon detection which allows us to project the photon into a superposition of its two frequency components. Our results extend the previous demonstrations of single-spin photon entanglement in trapped ions, neutral atoms and nitrogen vacancy centers to the domain of artificial atoms in semiconductor </w:t>
      </w:r>
      <w:proofErr w:type="spellStart"/>
      <w:r w:rsidRPr="00966EF7">
        <w:rPr>
          <w:rFonts w:ascii="Arial" w:hAnsi="Arial" w:cs="Arial"/>
          <w:sz w:val="20"/>
          <w:szCs w:val="20"/>
        </w:rPr>
        <w:t>nano</w:t>
      </w:r>
      <w:proofErr w:type="spellEnd"/>
      <w:r w:rsidRPr="00966EF7">
        <w:rPr>
          <w:rFonts w:ascii="Arial" w:hAnsi="Arial" w:cs="Arial"/>
          <w:sz w:val="20"/>
          <w:szCs w:val="20"/>
        </w:rPr>
        <w:t>-structures.</w:t>
      </w:r>
    </w:p>
    <w:p w:rsidR="00966EF7" w:rsidRPr="002276A0" w:rsidRDefault="00966EF7" w:rsidP="00101F69">
      <w:pPr>
        <w:jc w:val="both"/>
        <w:rPr>
          <w:rFonts w:ascii="Arial" w:hAnsi="Arial" w:cs="Arial"/>
          <w:sz w:val="20"/>
          <w:szCs w:val="20"/>
        </w:rPr>
      </w:pPr>
    </w:p>
    <w:p w:rsidR="00E04295" w:rsidRDefault="00FE3B74" w:rsidP="00101F69">
      <w:pPr>
        <w:jc w:val="both"/>
        <w:rPr>
          <w:rStyle w:val="apple-converted-space"/>
          <w:rFonts w:ascii="Arial" w:hAnsi="Arial" w:cs="Arial"/>
          <w:color w:val="000000"/>
          <w:sz w:val="20"/>
          <w:szCs w:val="20"/>
          <w:shd w:val="clear" w:color="auto" w:fill="FFFFFF"/>
        </w:rPr>
      </w:pPr>
      <w:r w:rsidRPr="002276A0">
        <w:rPr>
          <w:rFonts w:ascii="Arial" w:hAnsi="Arial" w:cs="Arial"/>
          <w:color w:val="000000"/>
          <w:sz w:val="20"/>
          <w:szCs w:val="20"/>
          <w:shd w:val="clear" w:color="auto" w:fill="FFFFFF"/>
        </w:rPr>
        <w:lastRenderedPageBreak/>
        <w:t>In the first result of the project</w:t>
      </w:r>
      <w:r w:rsidR="00185725" w:rsidRPr="002276A0">
        <w:rPr>
          <w:rFonts w:ascii="Arial" w:hAnsi="Arial" w:cs="Arial"/>
          <w:color w:val="000000"/>
          <w:sz w:val="20"/>
          <w:szCs w:val="20"/>
          <w:shd w:val="clear" w:color="auto" w:fill="FFFFFF"/>
        </w:rPr>
        <w:t xml:space="preserve"> [1]</w:t>
      </w:r>
      <w:r w:rsidR="003F6169" w:rsidRPr="002276A0">
        <w:rPr>
          <w:rFonts w:ascii="Arial" w:hAnsi="Arial" w:cs="Arial"/>
          <w:color w:val="000000"/>
          <w:sz w:val="20"/>
          <w:szCs w:val="20"/>
          <w:shd w:val="clear" w:color="auto" w:fill="FFFFFF"/>
        </w:rPr>
        <w:t xml:space="preserve">, the difficulty of measurement was overcome and the first semiconductor spin-photon </w:t>
      </w:r>
      <w:r w:rsidR="000C1DCD" w:rsidRPr="002276A0">
        <w:rPr>
          <w:rFonts w:ascii="Arial" w:hAnsi="Arial" w:cs="Arial"/>
          <w:color w:val="000000"/>
          <w:sz w:val="20"/>
          <w:szCs w:val="20"/>
          <w:shd w:val="clear" w:color="auto" w:fill="FFFFFF"/>
        </w:rPr>
        <w:t>entanglement was reported</w:t>
      </w:r>
      <w:r w:rsidR="003F6169" w:rsidRPr="002276A0">
        <w:rPr>
          <w:rFonts w:ascii="Arial" w:hAnsi="Arial" w:cs="Arial"/>
          <w:color w:val="000000"/>
          <w:sz w:val="20"/>
          <w:szCs w:val="20"/>
          <w:shd w:val="clear" w:color="auto" w:fill="FFFFFF"/>
        </w:rPr>
        <w:t>.</w:t>
      </w:r>
      <w:r w:rsidR="003F6169" w:rsidRPr="002276A0">
        <w:rPr>
          <w:rStyle w:val="apple-converted-space"/>
          <w:rFonts w:ascii="Arial" w:hAnsi="Arial" w:cs="Arial"/>
          <w:color w:val="000000"/>
          <w:sz w:val="20"/>
          <w:szCs w:val="20"/>
          <w:shd w:val="clear" w:color="auto" w:fill="FFFFFF"/>
        </w:rPr>
        <w:t> </w:t>
      </w:r>
      <w:r w:rsidR="003F6169" w:rsidRPr="002276A0">
        <w:rPr>
          <w:rFonts w:ascii="Arial" w:hAnsi="Arial" w:cs="Arial"/>
          <w:color w:val="000000"/>
          <w:sz w:val="20"/>
          <w:szCs w:val="20"/>
          <w:shd w:val="clear" w:color="auto" w:fill="FFFFFF"/>
        </w:rPr>
        <w:t xml:space="preserve">Our experiment focuses on a single electron spin trapped in an </w:t>
      </w:r>
      <w:proofErr w:type="spellStart"/>
      <w:r w:rsidR="003F6169" w:rsidRPr="002276A0">
        <w:rPr>
          <w:rFonts w:ascii="Arial" w:hAnsi="Arial" w:cs="Arial"/>
          <w:color w:val="000000"/>
          <w:sz w:val="20"/>
          <w:szCs w:val="20"/>
          <w:shd w:val="clear" w:color="auto" w:fill="FFFFFF"/>
        </w:rPr>
        <w:t>InGaAs</w:t>
      </w:r>
      <w:proofErr w:type="spellEnd"/>
      <w:r w:rsidR="003F6169" w:rsidRPr="002276A0">
        <w:rPr>
          <w:rFonts w:ascii="Arial" w:hAnsi="Arial" w:cs="Arial"/>
          <w:color w:val="000000"/>
          <w:sz w:val="20"/>
          <w:szCs w:val="20"/>
          <w:shd w:val="clear" w:color="auto" w:fill="FFFFFF"/>
        </w:rPr>
        <w:t xml:space="preserve"> self-assembled quantum dot. The ground states of the quantum dot are identified by the orientation of the electron spin. The basic principle behind the deterministic generation of a spin–photon entangled state is straightforward: following the excitation of the quantum dot into an excited (</w:t>
      </w:r>
      <w:proofErr w:type="spellStart"/>
      <w:r w:rsidR="003F6169" w:rsidRPr="002276A0">
        <w:rPr>
          <w:rFonts w:ascii="Arial" w:hAnsi="Arial" w:cs="Arial"/>
          <w:color w:val="000000"/>
          <w:sz w:val="20"/>
          <w:szCs w:val="20"/>
          <w:shd w:val="clear" w:color="auto" w:fill="FFFFFF"/>
        </w:rPr>
        <w:t>trion</w:t>
      </w:r>
      <w:proofErr w:type="spellEnd"/>
      <w:r w:rsidR="003F6169" w:rsidRPr="002276A0">
        <w:rPr>
          <w:rFonts w:ascii="Arial" w:hAnsi="Arial" w:cs="Arial"/>
          <w:color w:val="000000"/>
          <w:sz w:val="20"/>
          <w:szCs w:val="20"/>
          <w:shd w:val="clear" w:color="auto" w:fill="FFFFFF"/>
        </w:rPr>
        <w:t xml:space="preserve">) state, radiative recombination will project the system into an entangled state where the color and polarization of the emitted photon are entangled with the spin of the electron in the ground state. Our measurement process entails suppression of the laser background using cross polarized excitation and collection, thus erasing the polarization information of the quantum dot photons. We therefore focus on the entanglement between the spin </w:t>
      </w:r>
      <w:proofErr w:type="spellStart"/>
      <w:r w:rsidR="003F6169" w:rsidRPr="002276A0">
        <w:rPr>
          <w:rFonts w:ascii="Arial" w:hAnsi="Arial" w:cs="Arial"/>
          <w:color w:val="000000"/>
          <w:sz w:val="20"/>
          <w:szCs w:val="20"/>
          <w:shd w:val="clear" w:color="auto" w:fill="FFFFFF"/>
        </w:rPr>
        <w:t>qubit</w:t>
      </w:r>
      <w:proofErr w:type="spellEnd"/>
      <w:r w:rsidR="003F6169" w:rsidRPr="002276A0">
        <w:rPr>
          <w:rFonts w:ascii="Arial" w:hAnsi="Arial" w:cs="Arial"/>
          <w:color w:val="000000"/>
          <w:sz w:val="20"/>
          <w:szCs w:val="20"/>
          <w:shd w:val="clear" w:color="auto" w:fill="FFFFFF"/>
        </w:rPr>
        <w:t xml:space="preserve"> and the color (frequency) of the photonic </w:t>
      </w:r>
      <w:proofErr w:type="spellStart"/>
      <w:r w:rsidR="003F6169" w:rsidRPr="002276A0">
        <w:rPr>
          <w:rFonts w:ascii="Arial" w:hAnsi="Arial" w:cs="Arial"/>
          <w:color w:val="000000"/>
          <w:sz w:val="20"/>
          <w:szCs w:val="20"/>
          <w:shd w:val="clear" w:color="auto" w:fill="FFFFFF"/>
        </w:rPr>
        <w:t>qubit</w:t>
      </w:r>
      <w:proofErr w:type="spellEnd"/>
      <w:r w:rsidR="003F6169" w:rsidRPr="002276A0">
        <w:rPr>
          <w:rFonts w:ascii="Arial" w:hAnsi="Arial" w:cs="Arial"/>
          <w:color w:val="000000"/>
          <w:sz w:val="20"/>
          <w:szCs w:val="20"/>
          <w:shd w:val="clear" w:color="auto" w:fill="FFFFFF"/>
        </w:rPr>
        <w:t>.</w:t>
      </w:r>
      <w:r w:rsidR="003F6169" w:rsidRPr="002276A0">
        <w:rPr>
          <w:rStyle w:val="apple-converted-space"/>
          <w:rFonts w:ascii="Arial" w:hAnsi="Arial" w:cs="Arial"/>
          <w:color w:val="000000"/>
          <w:sz w:val="20"/>
          <w:szCs w:val="20"/>
          <w:shd w:val="clear" w:color="auto" w:fill="FFFFFF"/>
        </w:rPr>
        <w:t> </w:t>
      </w:r>
      <w:r w:rsidR="003F6169" w:rsidRPr="002276A0">
        <w:rPr>
          <w:rFonts w:ascii="Arial" w:hAnsi="Arial" w:cs="Arial"/>
          <w:color w:val="000000"/>
          <w:sz w:val="20"/>
          <w:szCs w:val="20"/>
          <w:shd w:val="clear" w:color="auto" w:fill="FFFFFF"/>
        </w:rPr>
        <w:t xml:space="preserve">To demonstrate entanglement we measure both classical and quantum correlations between the electron spin and the color of the emitted photon. We calculate </w:t>
      </w:r>
      <w:proofErr w:type="gramStart"/>
      <w:r w:rsidR="003F6169" w:rsidRPr="002276A0">
        <w:rPr>
          <w:rFonts w:ascii="Arial" w:hAnsi="Arial" w:cs="Arial"/>
          <w:color w:val="000000"/>
          <w:sz w:val="20"/>
          <w:szCs w:val="20"/>
          <w:shd w:val="clear" w:color="auto" w:fill="FFFFFF"/>
        </w:rPr>
        <w:t>an overall</w:t>
      </w:r>
      <w:proofErr w:type="gramEnd"/>
      <w:r w:rsidR="003F6169" w:rsidRPr="002276A0">
        <w:rPr>
          <w:rFonts w:ascii="Arial" w:hAnsi="Arial" w:cs="Arial"/>
          <w:color w:val="000000"/>
          <w:sz w:val="20"/>
          <w:szCs w:val="20"/>
          <w:shd w:val="clear" w:color="auto" w:fill="FFFFFF"/>
        </w:rPr>
        <w:t xml:space="preserve"> entanglement fidelity </w:t>
      </w:r>
      <w:r w:rsidRPr="002276A0">
        <w:rPr>
          <w:rFonts w:ascii="Arial" w:hAnsi="Arial" w:cs="Arial"/>
          <w:color w:val="000000"/>
          <w:sz w:val="20"/>
          <w:szCs w:val="20"/>
          <w:shd w:val="clear" w:color="auto" w:fill="FFFFFF"/>
        </w:rPr>
        <w:t>with a lower bound of 0.67±0.05</w:t>
      </w:r>
      <w:r w:rsidR="003F6169" w:rsidRPr="002276A0">
        <w:rPr>
          <w:rFonts w:ascii="Arial" w:hAnsi="Arial" w:cs="Arial"/>
          <w:color w:val="000000"/>
          <w:sz w:val="20"/>
          <w:szCs w:val="20"/>
          <w:shd w:val="clear" w:color="auto" w:fill="FFFFFF"/>
        </w:rPr>
        <w:t>, which is above 0.5 and thus constitutes a proof for entanglement in our system.</w:t>
      </w:r>
      <w:r w:rsidR="003F6169" w:rsidRPr="002276A0">
        <w:rPr>
          <w:rStyle w:val="apple-converted-space"/>
          <w:rFonts w:ascii="Arial" w:hAnsi="Arial" w:cs="Arial"/>
          <w:color w:val="000000"/>
          <w:sz w:val="20"/>
          <w:szCs w:val="20"/>
          <w:shd w:val="clear" w:color="auto" w:fill="FFFFFF"/>
        </w:rPr>
        <w:t> </w:t>
      </w:r>
    </w:p>
    <w:p w:rsidR="003F6169" w:rsidRPr="002276A0" w:rsidRDefault="003F6169" w:rsidP="00101F69">
      <w:pPr>
        <w:jc w:val="both"/>
        <w:rPr>
          <w:rFonts w:ascii="Arial" w:hAnsi="Arial" w:cs="Arial"/>
          <w:sz w:val="20"/>
          <w:szCs w:val="20"/>
        </w:rPr>
      </w:pPr>
      <w:r w:rsidRPr="002276A0">
        <w:rPr>
          <w:rFonts w:ascii="Arial" w:hAnsi="Arial" w:cs="Arial"/>
          <w:color w:val="000000"/>
          <w:sz w:val="20"/>
          <w:szCs w:val="20"/>
        </w:rPr>
        <w:br/>
      </w:r>
      <w:r w:rsidR="00643102" w:rsidRPr="002276A0">
        <w:rPr>
          <w:rStyle w:val="apple-converted-space"/>
          <w:rFonts w:ascii="Arial" w:hAnsi="Arial" w:cs="Arial"/>
          <w:color w:val="000000"/>
          <w:sz w:val="20"/>
          <w:szCs w:val="20"/>
          <w:shd w:val="clear" w:color="auto" w:fill="FFFFFF"/>
        </w:rPr>
        <w:t>In the second result of our project</w:t>
      </w:r>
      <w:r w:rsidR="00185725" w:rsidRPr="002276A0">
        <w:rPr>
          <w:rStyle w:val="apple-converted-space"/>
          <w:rFonts w:ascii="Arial" w:hAnsi="Arial" w:cs="Arial"/>
          <w:color w:val="000000"/>
          <w:sz w:val="20"/>
          <w:szCs w:val="20"/>
          <w:shd w:val="clear" w:color="auto" w:fill="FFFFFF"/>
        </w:rPr>
        <w:t xml:space="preserve"> [2]</w:t>
      </w:r>
      <w:r w:rsidR="00643102" w:rsidRPr="002276A0">
        <w:rPr>
          <w:rStyle w:val="apple-converted-space"/>
          <w:rFonts w:ascii="Arial" w:hAnsi="Arial" w:cs="Arial"/>
          <w:color w:val="000000"/>
          <w:sz w:val="20"/>
          <w:szCs w:val="20"/>
          <w:shd w:val="clear" w:color="auto" w:fill="FFFFFF"/>
        </w:rPr>
        <w:t>,</w:t>
      </w:r>
      <w:r w:rsidR="009B0DD6" w:rsidRPr="002276A0">
        <w:rPr>
          <w:rStyle w:val="apple-converted-space"/>
          <w:rFonts w:ascii="Arial" w:hAnsi="Arial" w:cs="Arial"/>
          <w:color w:val="000000"/>
          <w:sz w:val="20"/>
          <w:szCs w:val="20"/>
          <w:shd w:val="clear" w:color="auto" w:fill="FFFFFF"/>
        </w:rPr>
        <w:t xml:space="preserve"> we have realized a basic element in a quantum network. </w:t>
      </w:r>
      <w:r w:rsidR="00660F95" w:rsidRPr="002276A0">
        <w:rPr>
          <w:rFonts w:ascii="Arial" w:hAnsi="Arial" w:cs="Arial"/>
          <w:sz w:val="20"/>
          <w:szCs w:val="20"/>
        </w:rPr>
        <w:t>A quantum interface between a propagating photon used to transmit</w:t>
      </w:r>
      <w:r w:rsidR="00843836" w:rsidRPr="002276A0">
        <w:rPr>
          <w:rFonts w:ascii="Arial" w:hAnsi="Arial" w:cs="Arial"/>
          <w:sz w:val="20"/>
          <w:szCs w:val="20"/>
        </w:rPr>
        <w:t xml:space="preserve"> </w:t>
      </w:r>
      <w:r w:rsidR="00660F95" w:rsidRPr="002276A0">
        <w:rPr>
          <w:rFonts w:ascii="Arial" w:hAnsi="Arial" w:cs="Arial"/>
          <w:sz w:val="20"/>
          <w:szCs w:val="20"/>
        </w:rPr>
        <w:t>quantum information</w:t>
      </w:r>
      <w:proofErr w:type="gramStart"/>
      <w:r w:rsidR="00660F95" w:rsidRPr="002276A0">
        <w:rPr>
          <w:rFonts w:ascii="Arial" w:hAnsi="Arial" w:cs="Arial"/>
          <w:sz w:val="20"/>
          <w:szCs w:val="20"/>
        </w:rPr>
        <w:t>,  and</w:t>
      </w:r>
      <w:proofErr w:type="gramEnd"/>
      <w:r w:rsidR="00660F95" w:rsidRPr="002276A0">
        <w:rPr>
          <w:rFonts w:ascii="Arial" w:hAnsi="Arial" w:cs="Arial"/>
          <w:sz w:val="20"/>
          <w:szCs w:val="20"/>
        </w:rPr>
        <w:t xml:space="preserve"> a long-lived </w:t>
      </w:r>
      <w:proofErr w:type="spellStart"/>
      <w:r w:rsidR="00660F95" w:rsidRPr="002276A0">
        <w:rPr>
          <w:rFonts w:ascii="Arial" w:hAnsi="Arial" w:cs="Arial"/>
          <w:sz w:val="20"/>
          <w:szCs w:val="20"/>
        </w:rPr>
        <w:t>qubit</w:t>
      </w:r>
      <w:proofErr w:type="spellEnd"/>
      <w:r w:rsidR="00660F95" w:rsidRPr="002276A0">
        <w:rPr>
          <w:rFonts w:ascii="Arial" w:hAnsi="Arial" w:cs="Arial"/>
          <w:sz w:val="20"/>
          <w:szCs w:val="20"/>
        </w:rPr>
        <w:t xml:space="preserve"> used for storage is of</w:t>
      </w:r>
      <w:r w:rsidR="00843836" w:rsidRPr="002276A0">
        <w:rPr>
          <w:rFonts w:ascii="Arial" w:hAnsi="Arial" w:cs="Arial"/>
          <w:sz w:val="20"/>
          <w:szCs w:val="20"/>
        </w:rPr>
        <w:t xml:space="preserve"> </w:t>
      </w:r>
      <w:r w:rsidR="00660F95" w:rsidRPr="002276A0">
        <w:rPr>
          <w:rFonts w:ascii="Arial" w:hAnsi="Arial" w:cs="Arial"/>
          <w:sz w:val="20"/>
          <w:szCs w:val="20"/>
        </w:rPr>
        <w:t>central interest in quantum information science.  A method for</w:t>
      </w:r>
      <w:r w:rsidR="00843836" w:rsidRPr="002276A0">
        <w:rPr>
          <w:rFonts w:ascii="Arial" w:hAnsi="Arial" w:cs="Arial"/>
          <w:sz w:val="20"/>
          <w:szCs w:val="20"/>
        </w:rPr>
        <w:t xml:space="preserve"> </w:t>
      </w:r>
      <w:r w:rsidR="00660F95" w:rsidRPr="002276A0">
        <w:rPr>
          <w:rFonts w:ascii="Arial" w:hAnsi="Arial" w:cs="Arial"/>
          <w:sz w:val="20"/>
          <w:szCs w:val="20"/>
        </w:rPr>
        <w:t xml:space="preserve">implementing such an interface between dissimilar </w:t>
      </w:r>
      <w:proofErr w:type="spellStart"/>
      <w:r w:rsidR="00660F95" w:rsidRPr="002276A0">
        <w:rPr>
          <w:rFonts w:ascii="Arial" w:hAnsi="Arial" w:cs="Arial"/>
          <w:sz w:val="20"/>
          <w:szCs w:val="20"/>
        </w:rPr>
        <w:t>qubits</w:t>
      </w:r>
      <w:proofErr w:type="spellEnd"/>
      <w:r w:rsidR="00660F95" w:rsidRPr="002276A0">
        <w:rPr>
          <w:rFonts w:ascii="Arial" w:hAnsi="Arial" w:cs="Arial"/>
          <w:sz w:val="20"/>
          <w:szCs w:val="20"/>
        </w:rPr>
        <w:t xml:space="preserve"> is quantum</w:t>
      </w:r>
      <w:r w:rsidR="00843836" w:rsidRPr="002276A0">
        <w:rPr>
          <w:rFonts w:ascii="Arial" w:hAnsi="Arial" w:cs="Arial"/>
          <w:sz w:val="20"/>
          <w:szCs w:val="20"/>
        </w:rPr>
        <w:t xml:space="preserve"> </w:t>
      </w:r>
      <w:r w:rsidR="00660F95" w:rsidRPr="002276A0">
        <w:rPr>
          <w:rFonts w:ascii="Arial" w:hAnsi="Arial" w:cs="Arial"/>
          <w:sz w:val="20"/>
          <w:szCs w:val="20"/>
        </w:rPr>
        <w:t>teleportation. Here, we experimentally demonstrate transfer of</w:t>
      </w:r>
      <w:r w:rsidR="00843836" w:rsidRPr="002276A0">
        <w:rPr>
          <w:rFonts w:ascii="Arial" w:hAnsi="Arial" w:cs="Arial"/>
          <w:sz w:val="20"/>
          <w:szCs w:val="20"/>
        </w:rPr>
        <w:t xml:space="preserve"> </w:t>
      </w:r>
      <w:r w:rsidR="00660F95" w:rsidRPr="002276A0">
        <w:rPr>
          <w:rFonts w:ascii="Arial" w:hAnsi="Arial" w:cs="Arial"/>
          <w:sz w:val="20"/>
          <w:szCs w:val="20"/>
        </w:rPr>
        <w:t>quantum information carried by a photon to a semiconductor spin</w:t>
      </w:r>
      <w:r w:rsidR="00843836" w:rsidRPr="002276A0">
        <w:rPr>
          <w:rFonts w:ascii="Arial" w:hAnsi="Arial" w:cs="Arial"/>
          <w:sz w:val="20"/>
          <w:szCs w:val="20"/>
        </w:rPr>
        <w:t xml:space="preserve"> </w:t>
      </w:r>
      <w:r w:rsidR="00660F95" w:rsidRPr="002276A0">
        <w:rPr>
          <w:rFonts w:ascii="Arial" w:hAnsi="Arial" w:cs="Arial"/>
          <w:sz w:val="20"/>
          <w:szCs w:val="20"/>
        </w:rPr>
        <w:t>using quantum teleportation. In our experiment, a single photon in a</w:t>
      </w:r>
      <w:r w:rsidR="00843836" w:rsidRPr="002276A0">
        <w:rPr>
          <w:rFonts w:ascii="Arial" w:hAnsi="Arial" w:cs="Arial"/>
          <w:sz w:val="20"/>
          <w:szCs w:val="20"/>
        </w:rPr>
        <w:t xml:space="preserve"> </w:t>
      </w:r>
      <w:r w:rsidR="00660F95" w:rsidRPr="002276A0">
        <w:rPr>
          <w:rFonts w:ascii="Arial" w:hAnsi="Arial" w:cs="Arial"/>
          <w:sz w:val="20"/>
          <w:szCs w:val="20"/>
        </w:rPr>
        <w:t>superposition state is generated using resonant excitation of a</w:t>
      </w:r>
      <w:r w:rsidR="00843836" w:rsidRPr="002276A0">
        <w:rPr>
          <w:rFonts w:ascii="Arial" w:hAnsi="Arial" w:cs="Arial"/>
          <w:sz w:val="20"/>
          <w:szCs w:val="20"/>
        </w:rPr>
        <w:t xml:space="preserve"> </w:t>
      </w:r>
      <w:r w:rsidR="00660F95" w:rsidRPr="002276A0">
        <w:rPr>
          <w:rFonts w:ascii="Arial" w:hAnsi="Arial" w:cs="Arial"/>
          <w:sz w:val="20"/>
          <w:szCs w:val="20"/>
        </w:rPr>
        <w:t xml:space="preserve">neutral dot. To teleport this photonic </w:t>
      </w:r>
      <w:proofErr w:type="spellStart"/>
      <w:r w:rsidR="00660F95" w:rsidRPr="002276A0">
        <w:rPr>
          <w:rFonts w:ascii="Arial" w:hAnsi="Arial" w:cs="Arial"/>
          <w:sz w:val="20"/>
          <w:szCs w:val="20"/>
        </w:rPr>
        <w:t>qubit</w:t>
      </w:r>
      <w:proofErr w:type="spellEnd"/>
      <w:r w:rsidR="00660F95" w:rsidRPr="002276A0">
        <w:rPr>
          <w:rFonts w:ascii="Arial" w:hAnsi="Arial" w:cs="Arial"/>
          <w:sz w:val="20"/>
          <w:szCs w:val="20"/>
        </w:rPr>
        <w:t>, we generate an</w:t>
      </w:r>
      <w:r w:rsidR="009B0DD6" w:rsidRPr="002276A0">
        <w:rPr>
          <w:rFonts w:ascii="Arial" w:hAnsi="Arial" w:cs="Arial"/>
          <w:sz w:val="20"/>
          <w:szCs w:val="20"/>
        </w:rPr>
        <w:t xml:space="preserve"> </w:t>
      </w:r>
      <w:r w:rsidR="00660F95" w:rsidRPr="002276A0">
        <w:rPr>
          <w:rFonts w:ascii="Arial" w:hAnsi="Arial" w:cs="Arial"/>
          <w:sz w:val="20"/>
          <w:szCs w:val="20"/>
        </w:rPr>
        <w:t>entangled spin-photon state in a second dot located 5 meters away</w:t>
      </w:r>
      <w:r w:rsidR="00843836" w:rsidRPr="002276A0">
        <w:rPr>
          <w:rFonts w:ascii="Arial" w:hAnsi="Arial" w:cs="Arial"/>
          <w:sz w:val="20"/>
          <w:szCs w:val="20"/>
        </w:rPr>
        <w:t xml:space="preserve"> </w:t>
      </w:r>
      <w:r w:rsidR="00660F95" w:rsidRPr="002276A0">
        <w:rPr>
          <w:rFonts w:ascii="Arial" w:hAnsi="Arial" w:cs="Arial"/>
          <w:sz w:val="20"/>
          <w:szCs w:val="20"/>
        </w:rPr>
        <w:t>and interfere the photons from the two dots in a Hong-</w:t>
      </w:r>
      <w:proofErr w:type="spellStart"/>
      <w:r w:rsidR="00660F95" w:rsidRPr="002276A0">
        <w:rPr>
          <w:rFonts w:ascii="Arial" w:hAnsi="Arial" w:cs="Arial"/>
          <w:sz w:val="20"/>
          <w:szCs w:val="20"/>
        </w:rPr>
        <w:t>Ou</w:t>
      </w:r>
      <w:proofErr w:type="spellEnd"/>
      <w:r w:rsidR="00660F95" w:rsidRPr="002276A0">
        <w:rPr>
          <w:rFonts w:ascii="Arial" w:hAnsi="Arial" w:cs="Arial"/>
          <w:sz w:val="20"/>
          <w:szCs w:val="20"/>
        </w:rPr>
        <w:t>-Mandel</w:t>
      </w:r>
      <w:r w:rsidR="00843836" w:rsidRPr="002276A0">
        <w:rPr>
          <w:rFonts w:ascii="Arial" w:hAnsi="Arial" w:cs="Arial"/>
          <w:sz w:val="20"/>
          <w:szCs w:val="20"/>
        </w:rPr>
        <w:t xml:space="preserve"> </w:t>
      </w:r>
      <w:r w:rsidR="00660F95" w:rsidRPr="002276A0">
        <w:rPr>
          <w:rFonts w:ascii="Arial" w:hAnsi="Arial" w:cs="Arial"/>
          <w:sz w:val="20"/>
          <w:szCs w:val="20"/>
        </w:rPr>
        <w:t>set-up. Thanks to an unprecedented degree of</w:t>
      </w:r>
      <w:r w:rsidR="00843836" w:rsidRPr="002276A0">
        <w:rPr>
          <w:rFonts w:ascii="Arial" w:hAnsi="Arial" w:cs="Arial"/>
          <w:sz w:val="20"/>
          <w:szCs w:val="20"/>
        </w:rPr>
        <w:t xml:space="preserve"> </w:t>
      </w:r>
      <w:r w:rsidR="00660F95" w:rsidRPr="002276A0">
        <w:rPr>
          <w:rFonts w:ascii="Arial" w:hAnsi="Arial" w:cs="Arial"/>
          <w:sz w:val="20"/>
          <w:szCs w:val="20"/>
        </w:rPr>
        <w:t>photon-</w:t>
      </w:r>
      <w:proofErr w:type="spellStart"/>
      <w:r w:rsidR="00660F95" w:rsidRPr="002276A0">
        <w:rPr>
          <w:rFonts w:ascii="Arial" w:hAnsi="Arial" w:cs="Arial"/>
          <w:sz w:val="20"/>
          <w:szCs w:val="20"/>
        </w:rPr>
        <w:t>indistinguishability</w:t>
      </w:r>
      <w:proofErr w:type="spellEnd"/>
      <w:r w:rsidR="00660F95" w:rsidRPr="002276A0">
        <w:rPr>
          <w:rFonts w:ascii="Arial" w:hAnsi="Arial" w:cs="Arial"/>
          <w:sz w:val="20"/>
          <w:szCs w:val="20"/>
        </w:rPr>
        <w:t>, a coincidence detection at the output</w:t>
      </w:r>
      <w:r w:rsidR="00843836" w:rsidRPr="002276A0">
        <w:rPr>
          <w:rFonts w:ascii="Arial" w:hAnsi="Arial" w:cs="Arial"/>
          <w:sz w:val="20"/>
          <w:szCs w:val="20"/>
        </w:rPr>
        <w:t xml:space="preserve"> </w:t>
      </w:r>
      <w:r w:rsidR="00660F95" w:rsidRPr="002276A0">
        <w:rPr>
          <w:rFonts w:ascii="Arial" w:hAnsi="Arial" w:cs="Arial"/>
          <w:sz w:val="20"/>
          <w:szCs w:val="20"/>
        </w:rPr>
        <w:t>of the interferometer heralds successful teleportation, which we</w:t>
      </w:r>
      <w:r w:rsidR="00843836" w:rsidRPr="002276A0">
        <w:rPr>
          <w:rFonts w:ascii="Arial" w:hAnsi="Arial" w:cs="Arial"/>
          <w:sz w:val="20"/>
          <w:szCs w:val="20"/>
        </w:rPr>
        <w:t xml:space="preserve"> </w:t>
      </w:r>
      <w:r w:rsidR="00660F95" w:rsidRPr="002276A0">
        <w:rPr>
          <w:rFonts w:ascii="Arial" w:hAnsi="Arial" w:cs="Arial"/>
          <w:sz w:val="20"/>
          <w:szCs w:val="20"/>
        </w:rPr>
        <w:t>verify by measuring the resulting spin state after prolonging its</w:t>
      </w:r>
      <w:r w:rsidR="00843836" w:rsidRPr="002276A0">
        <w:rPr>
          <w:rFonts w:ascii="Arial" w:hAnsi="Arial" w:cs="Arial"/>
          <w:sz w:val="20"/>
          <w:szCs w:val="20"/>
        </w:rPr>
        <w:t xml:space="preserve"> </w:t>
      </w:r>
      <w:r w:rsidR="00660F95" w:rsidRPr="002276A0">
        <w:rPr>
          <w:rFonts w:ascii="Arial" w:hAnsi="Arial" w:cs="Arial"/>
          <w:sz w:val="20"/>
          <w:szCs w:val="20"/>
        </w:rPr>
        <w:t>coherence time by optical spin-echo.</w:t>
      </w:r>
    </w:p>
    <w:p w:rsidR="00843836" w:rsidRPr="002276A0" w:rsidRDefault="00843836" w:rsidP="00101F69">
      <w:pPr>
        <w:jc w:val="both"/>
        <w:rPr>
          <w:rFonts w:ascii="Arial" w:hAnsi="Arial" w:cs="Arial"/>
          <w:sz w:val="20"/>
          <w:szCs w:val="20"/>
        </w:rPr>
      </w:pPr>
      <w:r w:rsidRPr="002276A0">
        <w:rPr>
          <w:rFonts w:ascii="Arial" w:hAnsi="Arial" w:cs="Arial"/>
          <w:sz w:val="20"/>
          <w:szCs w:val="20"/>
        </w:rPr>
        <w:t xml:space="preserve">We expect quantum teleportation from a propagating photonic </w:t>
      </w:r>
      <w:proofErr w:type="spellStart"/>
      <w:r w:rsidRPr="002276A0">
        <w:rPr>
          <w:rFonts w:ascii="Arial" w:hAnsi="Arial" w:cs="Arial"/>
          <w:sz w:val="20"/>
          <w:szCs w:val="20"/>
        </w:rPr>
        <w:t>qubit</w:t>
      </w:r>
      <w:proofErr w:type="spellEnd"/>
      <w:r w:rsidRPr="002276A0">
        <w:rPr>
          <w:rFonts w:ascii="Arial" w:hAnsi="Arial" w:cs="Arial"/>
          <w:sz w:val="20"/>
          <w:szCs w:val="20"/>
        </w:rPr>
        <w:t xml:space="preserve"> to a stationary solid-state spin </w:t>
      </w:r>
      <w:proofErr w:type="spellStart"/>
      <w:r w:rsidRPr="002276A0">
        <w:rPr>
          <w:rFonts w:ascii="Arial" w:hAnsi="Arial" w:cs="Arial"/>
          <w:sz w:val="20"/>
          <w:szCs w:val="20"/>
        </w:rPr>
        <w:t>qubit</w:t>
      </w:r>
      <w:proofErr w:type="spellEnd"/>
      <w:r w:rsidRPr="002276A0">
        <w:rPr>
          <w:rFonts w:ascii="Arial" w:hAnsi="Arial" w:cs="Arial"/>
          <w:sz w:val="20"/>
          <w:szCs w:val="20"/>
        </w:rPr>
        <w:t xml:space="preserve"> to play a central role in quantum networks where nodes incorporating a small number of</w:t>
      </w:r>
      <w:r w:rsidR="009B0DD6" w:rsidRPr="002276A0">
        <w:rPr>
          <w:rFonts w:ascii="Arial" w:hAnsi="Arial" w:cs="Arial"/>
          <w:sz w:val="20"/>
          <w:szCs w:val="20"/>
        </w:rPr>
        <w:t xml:space="preserve"> </w:t>
      </w:r>
      <w:r w:rsidRPr="002276A0">
        <w:rPr>
          <w:rFonts w:ascii="Arial" w:hAnsi="Arial" w:cs="Arial"/>
          <w:sz w:val="20"/>
          <w:szCs w:val="20"/>
        </w:rPr>
        <w:t>spin-</w:t>
      </w:r>
      <w:proofErr w:type="spellStart"/>
      <w:r w:rsidRPr="002276A0">
        <w:rPr>
          <w:rFonts w:ascii="Arial" w:hAnsi="Arial" w:cs="Arial"/>
          <w:sz w:val="20"/>
          <w:szCs w:val="20"/>
        </w:rPr>
        <w:t>qubits</w:t>
      </w:r>
      <w:proofErr w:type="spellEnd"/>
      <w:r w:rsidRPr="002276A0">
        <w:rPr>
          <w:rFonts w:ascii="Arial" w:hAnsi="Arial" w:cs="Arial"/>
          <w:sz w:val="20"/>
          <w:szCs w:val="20"/>
        </w:rPr>
        <w:t xml:space="preserve"> are interconnected using photons. While the finite efficiency of quantum state transfer is in general an important limitation, the heralding of successful transfer renders the implemented protocol relevant for schemes such as linear optics quantum computation which rely on post-selection on measurement results and where quantum memory for the photons is crucial. Since our photonic </w:t>
      </w:r>
      <w:proofErr w:type="spellStart"/>
      <w:r w:rsidRPr="002276A0">
        <w:rPr>
          <w:rFonts w:ascii="Arial" w:hAnsi="Arial" w:cs="Arial"/>
          <w:sz w:val="20"/>
          <w:szCs w:val="20"/>
        </w:rPr>
        <w:t>qubit</w:t>
      </w:r>
      <w:proofErr w:type="spellEnd"/>
      <w:r w:rsidRPr="002276A0">
        <w:rPr>
          <w:rFonts w:ascii="Arial" w:hAnsi="Arial" w:cs="Arial"/>
          <w:sz w:val="20"/>
          <w:szCs w:val="20"/>
        </w:rPr>
        <w:t xml:space="preserve"> is generated by a neutral QD </w:t>
      </w:r>
      <w:proofErr w:type="spellStart"/>
      <w:r w:rsidRPr="002276A0">
        <w:rPr>
          <w:rFonts w:ascii="Arial" w:hAnsi="Arial" w:cs="Arial"/>
          <w:sz w:val="20"/>
          <w:szCs w:val="20"/>
        </w:rPr>
        <w:t>exciton</w:t>
      </w:r>
      <w:proofErr w:type="spellEnd"/>
      <w:r w:rsidRPr="002276A0">
        <w:rPr>
          <w:rFonts w:ascii="Arial" w:hAnsi="Arial" w:cs="Arial"/>
          <w:sz w:val="20"/>
          <w:szCs w:val="20"/>
        </w:rPr>
        <w:t xml:space="preserve">, our experiment can also be considered as the realization of teleportation from the </w:t>
      </w:r>
      <w:proofErr w:type="spellStart"/>
      <w:r w:rsidRPr="002276A0">
        <w:rPr>
          <w:rFonts w:ascii="Arial" w:hAnsi="Arial" w:cs="Arial"/>
          <w:sz w:val="20"/>
          <w:szCs w:val="20"/>
        </w:rPr>
        <w:t>exciton</w:t>
      </w:r>
      <w:proofErr w:type="spellEnd"/>
      <w:r w:rsidRPr="002276A0">
        <w:rPr>
          <w:rFonts w:ascii="Arial" w:hAnsi="Arial" w:cs="Arial"/>
          <w:sz w:val="20"/>
          <w:szCs w:val="20"/>
        </w:rPr>
        <w:t xml:space="preserve"> </w:t>
      </w:r>
      <w:proofErr w:type="spellStart"/>
      <w:r w:rsidRPr="002276A0">
        <w:rPr>
          <w:rFonts w:ascii="Arial" w:hAnsi="Arial" w:cs="Arial"/>
          <w:sz w:val="20"/>
          <w:szCs w:val="20"/>
        </w:rPr>
        <w:t>qubit</w:t>
      </w:r>
      <w:proofErr w:type="spellEnd"/>
      <w:r w:rsidRPr="002276A0">
        <w:rPr>
          <w:rFonts w:ascii="Arial" w:hAnsi="Arial" w:cs="Arial"/>
          <w:sz w:val="20"/>
          <w:szCs w:val="20"/>
        </w:rPr>
        <w:t xml:space="preserve"> of one QD to the spin </w:t>
      </w:r>
      <w:proofErr w:type="spellStart"/>
      <w:r w:rsidRPr="002276A0">
        <w:rPr>
          <w:rFonts w:ascii="Arial" w:hAnsi="Arial" w:cs="Arial"/>
          <w:sz w:val="20"/>
          <w:szCs w:val="20"/>
        </w:rPr>
        <w:t>qubit</w:t>
      </w:r>
      <w:proofErr w:type="spellEnd"/>
      <w:r w:rsidRPr="002276A0">
        <w:rPr>
          <w:rFonts w:ascii="Arial" w:hAnsi="Arial" w:cs="Arial"/>
          <w:sz w:val="20"/>
          <w:szCs w:val="20"/>
        </w:rPr>
        <w:t xml:space="preserve"> of another QD. A natural extension of the quantum teleportation protocol is to entangle the spin states of two distant QDs that have never directly interacted with each other. To entangle two spins one would replace</w:t>
      </w:r>
      <w:r w:rsidR="009B0DD6" w:rsidRPr="002276A0">
        <w:rPr>
          <w:rFonts w:ascii="Arial" w:hAnsi="Arial" w:cs="Arial"/>
          <w:sz w:val="20"/>
          <w:szCs w:val="20"/>
        </w:rPr>
        <w:t xml:space="preserve"> </w:t>
      </w:r>
      <w:r w:rsidRPr="002276A0">
        <w:rPr>
          <w:rFonts w:ascii="Arial" w:hAnsi="Arial" w:cs="Arial"/>
          <w:sz w:val="20"/>
          <w:szCs w:val="20"/>
        </w:rPr>
        <w:t xml:space="preserve">the photonic </w:t>
      </w:r>
      <w:proofErr w:type="spellStart"/>
      <w:r w:rsidRPr="002276A0">
        <w:rPr>
          <w:rFonts w:ascii="Arial" w:hAnsi="Arial" w:cs="Arial"/>
          <w:sz w:val="20"/>
          <w:szCs w:val="20"/>
        </w:rPr>
        <w:t>qubit</w:t>
      </w:r>
      <w:proofErr w:type="spellEnd"/>
      <w:r w:rsidRPr="002276A0">
        <w:rPr>
          <w:rFonts w:ascii="Arial" w:hAnsi="Arial" w:cs="Arial"/>
          <w:sz w:val="20"/>
          <w:szCs w:val="20"/>
        </w:rPr>
        <w:t xml:space="preserve"> with a photon that is entangled with another QD spin: </w:t>
      </w:r>
      <w:proofErr w:type="gramStart"/>
      <w:r w:rsidRPr="002276A0">
        <w:rPr>
          <w:rFonts w:ascii="Arial" w:hAnsi="Arial" w:cs="Arial"/>
          <w:sz w:val="20"/>
          <w:szCs w:val="20"/>
        </w:rPr>
        <w:t>a coincidence</w:t>
      </w:r>
      <w:proofErr w:type="gramEnd"/>
      <w:r w:rsidRPr="002276A0">
        <w:rPr>
          <w:rFonts w:ascii="Arial" w:hAnsi="Arial" w:cs="Arial"/>
          <w:sz w:val="20"/>
          <w:szCs w:val="20"/>
        </w:rPr>
        <w:t xml:space="preserve"> detection at the output of the HOM interferometer, in this case, heralds successful generation of entanglement between the two distant spins.  </w:t>
      </w:r>
    </w:p>
    <w:p w:rsidR="003347F6" w:rsidRPr="002276A0" w:rsidRDefault="003347F6" w:rsidP="00101F69">
      <w:pPr>
        <w:jc w:val="both"/>
        <w:rPr>
          <w:rFonts w:ascii="Arial" w:hAnsi="Arial" w:cs="Arial"/>
          <w:sz w:val="20"/>
          <w:szCs w:val="20"/>
        </w:rPr>
      </w:pPr>
      <w:r w:rsidRPr="002276A0">
        <w:rPr>
          <w:rFonts w:ascii="Arial" w:hAnsi="Arial" w:cs="Arial"/>
          <w:sz w:val="20"/>
          <w:szCs w:val="20"/>
        </w:rPr>
        <w:t xml:space="preserve">In summary, in this project, we have made the first step towards the quantum network involving a quantum dot solid-spin </w:t>
      </w:r>
      <w:proofErr w:type="spellStart"/>
      <w:r w:rsidRPr="002276A0">
        <w:rPr>
          <w:rFonts w:ascii="Arial" w:hAnsi="Arial" w:cs="Arial"/>
          <w:sz w:val="20"/>
          <w:szCs w:val="20"/>
        </w:rPr>
        <w:t>qubit</w:t>
      </w:r>
      <w:proofErr w:type="spellEnd"/>
      <w:r w:rsidRPr="002276A0">
        <w:rPr>
          <w:rFonts w:ascii="Arial" w:hAnsi="Arial" w:cs="Arial"/>
          <w:sz w:val="20"/>
          <w:szCs w:val="20"/>
        </w:rPr>
        <w:t xml:space="preserve">. </w:t>
      </w:r>
      <w:r w:rsidR="00ED2E18">
        <w:rPr>
          <w:rFonts w:ascii="Arial" w:hAnsi="Arial" w:cs="Arial"/>
          <w:sz w:val="20"/>
          <w:szCs w:val="20"/>
        </w:rPr>
        <w:t>The study of this s</w:t>
      </w:r>
      <w:r w:rsidR="00185725" w:rsidRPr="002276A0">
        <w:rPr>
          <w:rFonts w:ascii="Arial" w:hAnsi="Arial" w:cs="Arial"/>
          <w:sz w:val="20"/>
          <w:szCs w:val="20"/>
        </w:rPr>
        <w:t>u</w:t>
      </w:r>
      <w:r w:rsidR="00ED2E18">
        <w:rPr>
          <w:rFonts w:ascii="Arial" w:hAnsi="Arial" w:cs="Arial"/>
          <w:sz w:val="20"/>
          <w:szCs w:val="20"/>
        </w:rPr>
        <w:t>b</w:t>
      </w:r>
      <w:r w:rsidR="00185725" w:rsidRPr="002276A0">
        <w:rPr>
          <w:rFonts w:ascii="Arial" w:hAnsi="Arial" w:cs="Arial"/>
          <w:sz w:val="20"/>
          <w:szCs w:val="20"/>
        </w:rPr>
        <w:t>ject will largely trigger the efforts in the material science and nan-fabrication techniques. With longer coherence time and mature on-chip fa</w:t>
      </w:r>
      <w:bookmarkStart w:id="0" w:name="_GoBack"/>
      <w:bookmarkEnd w:id="0"/>
      <w:r w:rsidR="00185725" w:rsidRPr="002276A0">
        <w:rPr>
          <w:rFonts w:ascii="Arial" w:hAnsi="Arial" w:cs="Arial"/>
          <w:sz w:val="20"/>
          <w:szCs w:val="20"/>
        </w:rPr>
        <w:t xml:space="preserve">brication and manipulation technique, the next-generation quantum computer is </w:t>
      </w:r>
      <w:r w:rsidR="00104A4C" w:rsidRPr="002276A0">
        <w:rPr>
          <w:rFonts w:ascii="Arial" w:hAnsi="Arial" w:cs="Arial"/>
          <w:sz w:val="20"/>
          <w:szCs w:val="20"/>
        </w:rPr>
        <w:t xml:space="preserve">very </w:t>
      </w:r>
      <w:r w:rsidR="00185725" w:rsidRPr="002276A0">
        <w:rPr>
          <w:rFonts w:ascii="Arial" w:hAnsi="Arial" w:cs="Arial"/>
          <w:sz w:val="20"/>
          <w:szCs w:val="20"/>
        </w:rPr>
        <w:t xml:space="preserve">promising with solid-spin </w:t>
      </w:r>
      <w:proofErr w:type="spellStart"/>
      <w:r w:rsidR="00185725" w:rsidRPr="002276A0">
        <w:rPr>
          <w:rFonts w:ascii="Arial" w:hAnsi="Arial" w:cs="Arial"/>
          <w:sz w:val="20"/>
          <w:szCs w:val="20"/>
        </w:rPr>
        <w:t>qubits</w:t>
      </w:r>
      <w:proofErr w:type="spellEnd"/>
      <w:r w:rsidR="00185725" w:rsidRPr="002276A0">
        <w:rPr>
          <w:rFonts w:ascii="Arial" w:hAnsi="Arial" w:cs="Arial"/>
          <w:sz w:val="20"/>
          <w:szCs w:val="20"/>
        </w:rPr>
        <w:t xml:space="preserve">. </w:t>
      </w:r>
    </w:p>
    <w:p w:rsidR="00104A4C" w:rsidRPr="002276A0" w:rsidRDefault="00104A4C" w:rsidP="00101F69">
      <w:pPr>
        <w:jc w:val="both"/>
        <w:rPr>
          <w:rFonts w:ascii="Arial" w:hAnsi="Arial" w:cs="Arial"/>
          <w:sz w:val="20"/>
          <w:szCs w:val="20"/>
        </w:rPr>
      </w:pPr>
    </w:p>
    <w:p w:rsidR="00104A4C" w:rsidRPr="002276A0" w:rsidRDefault="00104A4C" w:rsidP="00101F69">
      <w:pPr>
        <w:jc w:val="both"/>
        <w:rPr>
          <w:rFonts w:ascii="Arial" w:hAnsi="Arial" w:cs="Arial"/>
          <w:sz w:val="20"/>
          <w:szCs w:val="20"/>
        </w:rPr>
      </w:pPr>
      <w:r w:rsidRPr="002276A0">
        <w:rPr>
          <w:rFonts w:ascii="Arial" w:hAnsi="Arial" w:cs="Arial"/>
          <w:sz w:val="20"/>
          <w:szCs w:val="20"/>
        </w:rPr>
        <w:t>Reference:</w:t>
      </w:r>
    </w:p>
    <w:p w:rsidR="00104A4C" w:rsidRPr="003D1651" w:rsidRDefault="00104A4C" w:rsidP="003D1651">
      <w:pPr>
        <w:jc w:val="both"/>
        <w:rPr>
          <w:rFonts w:ascii="Arial" w:hAnsi="Arial" w:cs="Arial"/>
          <w:sz w:val="20"/>
          <w:szCs w:val="20"/>
        </w:rPr>
      </w:pPr>
      <w:proofErr w:type="gramStart"/>
      <w:r w:rsidRPr="003D1651">
        <w:rPr>
          <w:rFonts w:ascii="Arial" w:hAnsi="Arial" w:cs="Arial"/>
          <w:color w:val="222222"/>
          <w:sz w:val="20"/>
          <w:szCs w:val="20"/>
          <w:shd w:val="clear" w:color="auto" w:fill="FFFFFF"/>
        </w:rPr>
        <w:t>Gao</w:t>
      </w:r>
      <w:proofErr w:type="gramEnd"/>
      <w:r w:rsidRPr="003D1651">
        <w:rPr>
          <w:rFonts w:ascii="Arial" w:hAnsi="Arial" w:cs="Arial"/>
          <w:color w:val="222222"/>
          <w:sz w:val="20"/>
          <w:szCs w:val="20"/>
          <w:shd w:val="clear" w:color="auto" w:fill="FFFFFF"/>
        </w:rPr>
        <w:t xml:space="preserve">, W. B., Fallahi, P., Togan, E., Miguel-Sanchez, J., &amp; Imamoglu, A. (2012). </w:t>
      </w:r>
      <w:proofErr w:type="gramStart"/>
      <w:r w:rsidRPr="003D1651">
        <w:rPr>
          <w:rFonts w:ascii="Arial" w:hAnsi="Arial" w:cs="Arial"/>
          <w:color w:val="222222"/>
          <w:sz w:val="20"/>
          <w:szCs w:val="20"/>
          <w:shd w:val="clear" w:color="auto" w:fill="FFFFFF"/>
        </w:rPr>
        <w:t>Observation of entanglement between a quantum dot spin and a single photon.</w:t>
      </w:r>
      <w:proofErr w:type="gramEnd"/>
      <w:r w:rsidRPr="003D1651">
        <w:rPr>
          <w:rStyle w:val="apple-converted-space"/>
          <w:rFonts w:ascii="Arial" w:hAnsi="Arial" w:cs="Arial"/>
          <w:color w:val="222222"/>
          <w:sz w:val="20"/>
          <w:szCs w:val="20"/>
          <w:shd w:val="clear" w:color="auto" w:fill="FFFFFF"/>
        </w:rPr>
        <w:t> </w:t>
      </w:r>
      <w:r w:rsidRPr="003D1651">
        <w:rPr>
          <w:rFonts w:ascii="Arial" w:hAnsi="Arial" w:cs="Arial"/>
          <w:i/>
          <w:iCs/>
          <w:color w:val="222222"/>
          <w:sz w:val="20"/>
          <w:szCs w:val="20"/>
          <w:shd w:val="clear" w:color="auto" w:fill="FFFFFF"/>
        </w:rPr>
        <w:t>Nature</w:t>
      </w:r>
      <w:r w:rsidRPr="003D1651">
        <w:rPr>
          <w:rFonts w:ascii="Arial" w:hAnsi="Arial" w:cs="Arial"/>
          <w:color w:val="222222"/>
          <w:sz w:val="20"/>
          <w:szCs w:val="20"/>
          <w:shd w:val="clear" w:color="auto" w:fill="FFFFFF"/>
        </w:rPr>
        <w:t>,</w:t>
      </w:r>
      <w:r w:rsidRPr="003D1651">
        <w:rPr>
          <w:rStyle w:val="apple-converted-space"/>
          <w:rFonts w:ascii="Arial" w:hAnsi="Arial" w:cs="Arial"/>
          <w:color w:val="222222"/>
          <w:sz w:val="20"/>
          <w:szCs w:val="20"/>
          <w:shd w:val="clear" w:color="auto" w:fill="FFFFFF"/>
        </w:rPr>
        <w:t> </w:t>
      </w:r>
      <w:r w:rsidR="007E4277" w:rsidRPr="003D1651">
        <w:rPr>
          <w:rFonts w:ascii="Arial" w:hAnsi="Arial" w:cs="Arial"/>
          <w:i/>
          <w:iCs/>
          <w:color w:val="222222"/>
          <w:sz w:val="20"/>
          <w:szCs w:val="20"/>
          <w:shd w:val="clear" w:color="auto" w:fill="FFFFFF"/>
        </w:rPr>
        <w:t>491</w:t>
      </w:r>
      <w:r w:rsidRPr="003D1651">
        <w:rPr>
          <w:rFonts w:ascii="Arial" w:hAnsi="Arial" w:cs="Arial"/>
          <w:color w:val="222222"/>
          <w:sz w:val="20"/>
          <w:szCs w:val="20"/>
          <w:shd w:val="clear" w:color="auto" w:fill="FFFFFF"/>
        </w:rPr>
        <w:t>, 426-430.</w:t>
      </w:r>
    </w:p>
    <w:p w:rsidR="00104A4C" w:rsidRPr="003D1651" w:rsidRDefault="00104A4C" w:rsidP="003D1651">
      <w:pPr>
        <w:jc w:val="both"/>
        <w:rPr>
          <w:rFonts w:ascii="Arial" w:hAnsi="Arial" w:cs="Arial"/>
          <w:sz w:val="20"/>
          <w:szCs w:val="20"/>
        </w:rPr>
      </w:pPr>
      <w:proofErr w:type="gramStart"/>
      <w:r w:rsidRPr="003D1651">
        <w:rPr>
          <w:rFonts w:ascii="Arial" w:hAnsi="Arial" w:cs="Arial"/>
          <w:color w:val="222222"/>
          <w:sz w:val="20"/>
          <w:szCs w:val="20"/>
          <w:shd w:val="clear" w:color="auto" w:fill="FFFFFF"/>
        </w:rPr>
        <w:t>Gao</w:t>
      </w:r>
      <w:proofErr w:type="gramEnd"/>
      <w:r w:rsidRPr="003D1651">
        <w:rPr>
          <w:rFonts w:ascii="Arial" w:hAnsi="Arial" w:cs="Arial"/>
          <w:color w:val="222222"/>
          <w:sz w:val="20"/>
          <w:szCs w:val="20"/>
          <w:shd w:val="clear" w:color="auto" w:fill="FFFFFF"/>
        </w:rPr>
        <w:t xml:space="preserve">, W. B., Fallahi, P., Togan, E., Delteil, A., Chin, Y. S., Miguel-Sanchez, J., &amp; Imamoglu, A. (2013). </w:t>
      </w:r>
      <w:proofErr w:type="gramStart"/>
      <w:r w:rsidRPr="003D1651">
        <w:rPr>
          <w:rFonts w:ascii="Arial" w:hAnsi="Arial" w:cs="Arial"/>
          <w:color w:val="222222"/>
          <w:sz w:val="20"/>
          <w:szCs w:val="20"/>
          <w:shd w:val="clear" w:color="auto" w:fill="FFFFFF"/>
        </w:rPr>
        <w:t xml:space="preserve">Quantum Teleportation from a Propagating Photon to a Solid-State Spin </w:t>
      </w:r>
      <w:proofErr w:type="spellStart"/>
      <w:r w:rsidRPr="003D1651">
        <w:rPr>
          <w:rFonts w:ascii="Arial" w:hAnsi="Arial" w:cs="Arial"/>
          <w:color w:val="222222"/>
          <w:sz w:val="20"/>
          <w:szCs w:val="20"/>
          <w:shd w:val="clear" w:color="auto" w:fill="FFFFFF"/>
        </w:rPr>
        <w:t>Qubit</w:t>
      </w:r>
      <w:proofErr w:type="spellEnd"/>
      <w:r w:rsidRPr="003D1651">
        <w:rPr>
          <w:rFonts w:ascii="Arial" w:hAnsi="Arial" w:cs="Arial"/>
          <w:color w:val="222222"/>
          <w:sz w:val="20"/>
          <w:szCs w:val="20"/>
          <w:shd w:val="clear" w:color="auto" w:fill="FFFFFF"/>
        </w:rPr>
        <w:t>.</w:t>
      </w:r>
      <w:proofErr w:type="gramEnd"/>
      <w:r w:rsidRPr="007E4277">
        <w:t> </w:t>
      </w:r>
      <w:proofErr w:type="gramStart"/>
      <w:r w:rsidR="007E4277" w:rsidRPr="003D1651">
        <w:rPr>
          <w:rFonts w:ascii="Arial" w:hAnsi="Arial" w:cs="Arial"/>
          <w:iCs/>
          <w:color w:val="222222"/>
          <w:sz w:val="20"/>
          <w:szCs w:val="20"/>
          <w:shd w:val="clear" w:color="auto" w:fill="FFFFFF"/>
        </w:rPr>
        <w:t>Nature Communications</w:t>
      </w:r>
      <w:r w:rsidR="007E4277" w:rsidRPr="003D1651">
        <w:rPr>
          <w:rFonts w:ascii="Arial" w:hAnsi="Arial" w:cs="Arial"/>
          <w:i/>
          <w:iCs/>
          <w:color w:val="222222"/>
          <w:sz w:val="20"/>
          <w:szCs w:val="20"/>
          <w:shd w:val="clear" w:color="auto" w:fill="FFFFFF"/>
        </w:rPr>
        <w:t xml:space="preserve"> </w:t>
      </w:r>
      <w:r w:rsidR="007E4277" w:rsidRPr="003D1651">
        <w:rPr>
          <w:rFonts w:ascii="Arial" w:hAnsi="Arial" w:cs="Arial"/>
          <w:bCs/>
          <w:color w:val="222222"/>
          <w:sz w:val="20"/>
          <w:szCs w:val="20"/>
          <w:shd w:val="clear" w:color="auto" w:fill="FFFFFF"/>
        </w:rPr>
        <w:t>4</w:t>
      </w:r>
      <w:r w:rsidR="007E4277" w:rsidRPr="003D1651">
        <w:rPr>
          <w:rFonts w:ascii="Arial" w:hAnsi="Arial" w:cs="Arial"/>
          <w:color w:val="222222"/>
          <w:sz w:val="20"/>
          <w:szCs w:val="20"/>
          <w:shd w:val="clear" w:color="auto" w:fill="FFFFFF"/>
        </w:rPr>
        <w:t>, 2744.</w:t>
      </w:r>
      <w:proofErr w:type="gramEnd"/>
    </w:p>
    <w:p w:rsidR="00843836" w:rsidRPr="002276A0" w:rsidRDefault="00843836" w:rsidP="00101F69">
      <w:pPr>
        <w:jc w:val="both"/>
        <w:rPr>
          <w:rFonts w:ascii="Arial" w:hAnsi="Arial" w:cs="Arial"/>
          <w:sz w:val="20"/>
          <w:szCs w:val="20"/>
        </w:rPr>
      </w:pPr>
    </w:p>
    <w:sectPr w:rsidR="00843836" w:rsidRPr="002276A0" w:rsidSect="00966E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00504"/>
    <w:multiLevelType w:val="hybridMultilevel"/>
    <w:tmpl w:val="6CFC9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D74"/>
    <w:rsid w:val="000C1DCD"/>
    <w:rsid w:val="00101F69"/>
    <w:rsid w:val="001031E2"/>
    <w:rsid w:val="00104A4C"/>
    <w:rsid w:val="00185725"/>
    <w:rsid w:val="002276A0"/>
    <w:rsid w:val="003347F6"/>
    <w:rsid w:val="003D1651"/>
    <w:rsid w:val="003F6169"/>
    <w:rsid w:val="006406A6"/>
    <w:rsid w:val="00643102"/>
    <w:rsid w:val="00660F95"/>
    <w:rsid w:val="007E4277"/>
    <w:rsid w:val="00811F0E"/>
    <w:rsid w:val="00843836"/>
    <w:rsid w:val="00926D74"/>
    <w:rsid w:val="009505EA"/>
    <w:rsid w:val="00966EF7"/>
    <w:rsid w:val="009B0DD6"/>
    <w:rsid w:val="00E02A4B"/>
    <w:rsid w:val="00E04295"/>
    <w:rsid w:val="00ED2E18"/>
    <w:rsid w:val="00FE3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3F6169"/>
  </w:style>
  <w:style w:type="paragraph" w:styleId="Listenabsatz">
    <w:name w:val="List Paragraph"/>
    <w:basedOn w:val="Standard"/>
    <w:uiPriority w:val="34"/>
    <w:qFormat/>
    <w:rsid w:val="00104A4C"/>
    <w:pPr>
      <w:ind w:left="720"/>
      <w:contextualSpacing/>
    </w:pPr>
  </w:style>
  <w:style w:type="character" w:customStyle="1" w:styleId="xfcontainer">
    <w:name w:val="xfcontainer"/>
    <w:basedOn w:val="Absatz-Standardschriftart"/>
    <w:rsid w:val="002276A0"/>
  </w:style>
  <w:style w:type="character" w:customStyle="1" w:styleId="xfcontrol">
    <w:name w:val="xfcontrol"/>
    <w:basedOn w:val="Absatz-Standardschriftart"/>
    <w:rsid w:val="002276A0"/>
  </w:style>
  <w:style w:type="character" w:customStyle="1" w:styleId="xfvalue">
    <w:name w:val="xfvalue"/>
    <w:basedOn w:val="Absatz-Standardschriftart"/>
    <w:rsid w:val="002276A0"/>
  </w:style>
  <w:style w:type="paragraph" w:styleId="Sprechblasentext">
    <w:name w:val="Balloon Text"/>
    <w:basedOn w:val="Standard"/>
    <w:link w:val="SprechblasentextZchn"/>
    <w:uiPriority w:val="99"/>
    <w:semiHidden/>
    <w:unhideWhenUsed/>
    <w:rsid w:val="00966EF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6EF7"/>
    <w:rPr>
      <w:rFonts w:ascii="Tahoma" w:hAnsi="Tahoma" w:cs="Tahoma"/>
      <w:sz w:val="16"/>
      <w:szCs w:val="16"/>
    </w:rPr>
  </w:style>
  <w:style w:type="character" w:styleId="Hyperlink">
    <w:name w:val="Hyperlink"/>
    <w:basedOn w:val="Absatz-Standardschriftart"/>
    <w:uiPriority w:val="99"/>
    <w:semiHidden/>
    <w:unhideWhenUsed/>
    <w:rsid w:val="007E4277"/>
    <w:rPr>
      <w:color w:val="0000FF"/>
      <w:u w:val="single"/>
    </w:rPr>
  </w:style>
  <w:style w:type="character" w:styleId="Hervorhebung">
    <w:name w:val="Emphasis"/>
    <w:basedOn w:val="Absatz-Standardschriftart"/>
    <w:uiPriority w:val="20"/>
    <w:qFormat/>
    <w:rsid w:val="007E4277"/>
    <w:rPr>
      <w:i/>
      <w:iCs/>
    </w:rPr>
  </w:style>
  <w:style w:type="character" w:styleId="Fett">
    <w:name w:val="Strong"/>
    <w:basedOn w:val="Absatz-Standardschriftart"/>
    <w:uiPriority w:val="22"/>
    <w:qFormat/>
    <w:rsid w:val="007E42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3F6169"/>
  </w:style>
  <w:style w:type="paragraph" w:styleId="Listenabsatz">
    <w:name w:val="List Paragraph"/>
    <w:basedOn w:val="Standard"/>
    <w:uiPriority w:val="34"/>
    <w:qFormat/>
    <w:rsid w:val="00104A4C"/>
    <w:pPr>
      <w:ind w:left="720"/>
      <w:contextualSpacing/>
    </w:pPr>
  </w:style>
  <w:style w:type="character" w:customStyle="1" w:styleId="xfcontainer">
    <w:name w:val="xfcontainer"/>
    <w:basedOn w:val="Absatz-Standardschriftart"/>
    <w:rsid w:val="002276A0"/>
  </w:style>
  <w:style w:type="character" w:customStyle="1" w:styleId="xfcontrol">
    <w:name w:val="xfcontrol"/>
    <w:basedOn w:val="Absatz-Standardschriftart"/>
    <w:rsid w:val="002276A0"/>
  </w:style>
  <w:style w:type="character" w:customStyle="1" w:styleId="xfvalue">
    <w:name w:val="xfvalue"/>
    <w:basedOn w:val="Absatz-Standardschriftart"/>
    <w:rsid w:val="002276A0"/>
  </w:style>
  <w:style w:type="paragraph" w:styleId="Sprechblasentext">
    <w:name w:val="Balloon Text"/>
    <w:basedOn w:val="Standard"/>
    <w:link w:val="SprechblasentextZchn"/>
    <w:uiPriority w:val="99"/>
    <w:semiHidden/>
    <w:unhideWhenUsed/>
    <w:rsid w:val="00966EF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6EF7"/>
    <w:rPr>
      <w:rFonts w:ascii="Tahoma" w:hAnsi="Tahoma" w:cs="Tahoma"/>
      <w:sz w:val="16"/>
      <w:szCs w:val="16"/>
    </w:rPr>
  </w:style>
  <w:style w:type="character" w:styleId="Hyperlink">
    <w:name w:val="Hyperlink"/>
    <w:basedOn w:val="Absatz-Standardschriftart"/>
    <w:uiPriority w:val="99"/>
    <w:semiHidden/>
    <w:unhideWhenUsed/>
    <w:rsid w:val="007E4277"/>
    <w:rPr>
      <w:color w:val="0000FF"/>
      <w:u w:val="single"/>
    </w:rPr>
  </w:style>
  <w:style w:type="character" w:styleId="Hervorhebung">
    <w:name w:val="Emphasis"/>
    <w:basedOn w:val="Absatz-Standardschriftart"/>
    <w:uiPriority w:val="20"/>
    <w:qFormat/>
    <w:rsid w:val="007E4277"/>
    <w:rPr>
      <w:i/>
      <w:iCs/>
    </w:rPr>
  </w:style>
  <w:style w:type="character" w:styleId="Fett">
    <w:name w:val="Strong"/>
    <w:basedOn w:val="Absatz-Standardschriftart"/>
    <w:uiPriority w:val="22"/>
    <w:qFormat/>
    <w:rsid w:val="007E42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963</Words>
  <Characters>6072</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ETH Zurich</Company>
  <LinksUpToDate>false</LinksUpToDate>
  <CharactersWithSpaces>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entanglement</dc:creator>
  <cp:lastModifiedBy>Katharina Rodharth</cp:lastModifiedBy>
  <cp:revision>7</cp:revision>
  <dcterms:created xsi:type="dcterms:W3CDTF">2013-12-03T09:27:00Z</dcterms:created>
  <dcterms:modified xsi:type="dcterms:W3CDTF">2013-12-03T11:01:00Z</dcterms:modified>
</cp:coreProperties>
</file>